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DE" w:rsidRDefault="00FE75DE" w:rsidP="00FE75DE">
      <w:pPr>
        <w:pStyle w:val="En-tte"/>
        <w:jc w:val="center"/>
      </w:pPr>
      <w:r>
        <w:rPr>
          <w:noProof/>
          <w:lang w:eastAsia="fr-FR"/>
        </w:rPr>
        <w:drawing>
          <wp:inline distT="0" distB="0" distL="0" distR="0">
            <wp:extent cx="787400" cy="1002030"/>
            <wp:effectExtent l="0" t="0" r="0" b="7620"/>
            <wp:docPr id="3" name="Image 3" descr="C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G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885825" cy="10953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13460" cy="10134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200785" cy="755650"/>
            <wp:effectExtent l="0" t="0" r="0" b="6350"/>
            <wp:docPr id="2" name="Image 2" descr="S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271905" cy="930275"/>
            <wp:effectExtent l="0" t="0" r="4445" b="3175"/>
            <wp:docPr id="1" name="Image 1" descr="S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5F" w:rsidRPr="00B00ADE" w:rsidRDefault="0001575F" w:rsidP="0001575F">
      <w:pPr>
        <w:jc w:val="center"/>
        <w:rPr>
          <w:b/>
          <w:sz w:val="28"/>
          <w:szCs w:val="28"/>
        </w:rPr>
      </w:pPr>
      <w:r w:rsidRPr="00B00ADE">
        <w:rPr>
          <w:b/>
          <w:sz w:val="28"/>
          <w:szCs w:val="28"/>
        </w:rPr>
        <w:t xml:space="preserve">La répression </w:t>
      </w:r>
      <w:proofErr w:type="spellStart"/>
      <w:r w:rsidRPr="00B00ADE">
        <w:rPr>
          <w:b/>
          <w:sz w:val="28"/>
          <w:szCs w:val="28"/>
        </w:rPr>
        <w:t>anti-syndicale</w:t>
      </w:r>
      <w:proofErr w:type="spellEnd"/>
      <w:r w:rsidRPr="00B00ADE">
        <w:rPr>
          <w:b/>
          <w:sz w:val="28"/>
          <w:szCs w:val="28"/>
        </w:rPr>
        <w:t xml:space="preserve"> continue au ministère du travail</w:t>
      </w:r>
    </w:p>
    <w:p w:rsidR="0001575F" w:rsidRDefault="00036FE0" w:rsidP="0001575F">
      <w:r>
        <w:t>Paris, le 3 mai 2018</w:t>
      </w:r>
    </w:p>
    <w:p w:rsidR="0001575F" w:rsidRDefault="0001575F" w:rsidP="00583CAF">
      <w:pPr>
        <w:jc w:val="both"/>
      </w:pPr>
      <w:r>
        <w:t>L</w:t>
      </w:r>
      <w:r w:rsidR="00583CAF">
        <w:t>e Ministère du Travail, censé être</w:t>
      </w:r>
      <w:r>
        <w:t xml:space="preserve"> garant du respect du droit syndical dans les entreprises de droit privé, continue à prendre des sanctions disciplinaires contre des militants syndicaux de ses services en répression de l’exercice de leur activité syndicale.</w:t>
      </w:r>
    </w:p>
    <w:p w:rsidR="0001575F" w:rsidRDefault="0001575F" w:rsidP="00583CAF">
      <w:pPr>
        <w:jc w:val="both"/>
      </w:pPr>
      <w:r>
        <w:t>Dernière attaque en date, quatre militants CGT et SUD se sont vus informés par courrier recommandé</w:t>
      </w:r>
      <w:r w:rsidR="00B00ADE">
        <w:t xml:space="preserve"> daté du 16 avril</w:t>
      </w:r>
      <w:r>
        <w:t xml:space="preserve"> de l’ouverture d’une procédure disciplinaire à leur encontre.</w:t>
      </w:r>
    </w:p>
    <w:p w:rsidR="0001575F" w:rsidRPr="0001575F" w:rsidRDefault="0001575F" w:rsidP="0001575F">
      <w:pPr>
        <w:rPr>
          <w:b/>
        </w:rPr>
      </w:pPr>
      <w:r w:rsidRPr="0001575F">
        <w:rPr>
          <w:b/>
        </w:rPr>
        <w:t xml:space="preserve">Que leur reproche-t-on ? </w:t>
      </w:r>
    </w:p>
    <w:p w:rsidR="0001575F" w:rsidRPr="00FE75DE" w:rsidRDefault="00B00ADE" w:rsidP="00B00ADE">
      <w:pPr>
        <w:jc w:val="both"/>
      </w:pPr>
      <w:r>
        <w:t>Tout simplement d</w:t>
      </w:r>
      <w:r w:rsidR="0001575F">
        <w:t>’avoir « </w:t>
      </w:r>
      <w:r w:rsidR="0001575F" w:rsidRPr="00B00ADE">
        <w:rPr>
          <w:i/>
        </w:rPr>
        <w:t>perturbé une réunion de service</w:t>
      </w:r>
      <w:r w:rsidR="0001575F">
        <w:t xml:space="preserve"> » en la </w:t>
      </w:r>
      <w:r>
        <w:t>« </w:t>
      </w:r>
      <w:r w:rsidR="0001575F" w:rsidRPr="00B00ADE">
        <w:rPr>
          <w:i/>
        </w:rPr>
        <w:t xml:space="preserve">transformant en espace de </w:t>
      </w:r>
      <w:r w:rsidR="0001575F" w:rsidRPr="00FE75DE">
        <w:rPr>
          <w:i/>
        </w:rPr>
        <w:t>revendications</w:t>
      </w:r>
      <w:r w:rsidR="0001575F" w:rsidRPr="00FE75DE">
        <w:t> »</w:t>
      </w:r>
      <w:r w:rsidRPr="00FE75DE">
        <w:t>, notamment en « </w:t>
      </w:r>
      <w:r w:rsidRPr="00FE75DE">
        <w:rPr>
          <w:i/>
        </w:rPr>
        <w:t>déployant une banderole</w:t>
      </w:r>
      <w:r w:rsidRPr="00FE75DE">
        <w:t> ». En un mot, ces militants sont coupables d’avoir manifesté et interpellé la direction sur la situation des services le 13 février dernier lors d’un « moment de convivialité » organisé par la direction  de l’Unité Départementale de Seine et Marne au sein d’une entreprise privée, la société SAFRAN.</w:t>
      </w:r>
    </w:p>
    <w:p w:rsidR="0001575F" w:rsidRPr="00FE75DE" w:rsidRDefault="00B00ADE" w:rsidP="00B00ADE">
      <w:pPr>
        <w:jc w:val="both"/>
        <w:rPr>
          <w:b/>
        </w:rPr>
      </w:pPr>
      <w:r w:rsidRPr="00FE75DE">
        <w:rPr>
          <w:b/>
        </w:rPr>
        <w:t>Cette nouvelle répression antisyndicale s’inscrit dans un contexte déjà lou</w:t>
      </w:r>
      <w:r w:rsidR="009912FB" w:rsidRPr="00FE75DE">
        <w:rPr>
          <w:b/>
        </w:rPr>
        <w:t xml:space="preserve">rd depuis l’arrivée de Muriel </w:t>
      </w:r>
      <w:r w:rsidRPr="00FE75DE">
        <w:rPr>
          <w:b/>
        </w:rPr>
        <w:t>PENICAUD à la tête du ministère du travail.</w:t>
      </w:r>
    </w:p>
    <w:p w:rsidR="00B00ADE" w:rsidRDefault="000B5334" w:rsidP="000B5334">
      <w:pPr>
        <w:jc w:val="both"/>
      </w:pPr>
      <w:r w:rsidRPr="00FE75DE">
        <w:t>Le 14 décembre dernier une militante syndicale SUD passait en CAP disciplinaire pour avoir répondu à un journaliste lors d’un rassemblement. Quelques temps auparavant deux militants CGT recevaient un blâme pour avoir particip</w:t>
      </w:r>
      <w:r w:rsidR="009912FB" w:rsidRPr="00FE75DE">
        <w:t>é</w:t>
      </w:r>
      <w:r w:rsidRPr="00FE75DE">
        <w:t xml:space="preserve"> à une action en défense des salariés sans-papiers. Ces exemples sont loin d’être exhaustifs. De fait les procédures </w:t>
      </w:r>
      <w:r>
        <w:t>disciplinaires et autres rappels à l’ordre à l’encontre de syndicalistes se multiplient et s’accélèrent !</w:t>
      </w:r>
    </w:p>
    <w:p w:rsidR="00583CAF" w:rsidRDefault="000B5334" w:rsidP="00583CAF">
      <w:pPr>
        <w:jc w:val="both"/>
      </w:pPr>
      <w:r>
        <w:t>Par la multiplication des poursuites, le ministère manifeste aujourd’hui clairement sa volonté de museler la liberté d’expression syndicale</w:t>
      </w:r>
      <w:r w:rsidR="00583CAF">
        <w:t xml:space="preserve">. </w:t>
      </w:r>
    </w:p>
    <w:p w:rsidR="0001575F" w:rsidRDefault="00583CAF" w:rsidP="00583CAF">
      <w:pPr>
        <w:jc w:val="both"/>
      </w:pPr>
      <w:r>
        <w:t>E</w:t>
      </w:r>
      <w:r w:rsidR="00603ED3">
        <w:t>n sanctionnant l</w:t>
      </w:r>
      <w:r>
        <w:t>es militants pour s’être exprimé ou avoir manifesté</w:t>
      </w:r>
      <w:r w:rsidR="00971024">
        <w:t>,</w:t>
      </w:r>
      <w:r>
        <w:t xml:space="preserve"> le ministère porte</w:t>
      </w:r>
      <w:r w:rsidR="0001575F">
        <w:t xml:space="preserve"> atteinte au fo</w:t>
      </w:r>
      <w:r>
        <w:t>ndement même du droit syndical et</w:t>
      </w:r>
      <w:r w:rsidR="00603ED3">
        <w:t xml:space="preserve"> à l’expression même d’un syndicalisme de lutte</w:t>
      </w:r>
      <w:r>
        <w:t xml:space="preserve"> susceptible </w:t>
      </w:r>
      <w:r w:rsidR="00603ED3">
        <w:t xml:space="preserve"> </w:t>
      </w:r>
      <w:r>
        <w:t>de contester</w:t>
      </w:r>
      <w:r w:rsidR="00603ED3">
        <w:t xml:space="preserve"> les réformes successives et les suppressions de postes continues que nous subissons</w:t>
      </w:r>
      <w:r>
        <w:t xml:space="preserve"> depuis des années</w:t>
      </w:r>
      <w:r w:rsidR="00603ED3">
        <w:t>.</w:t>
      </w:r>
    </w:p>
    <w:p w:rsidR="00603ED3" w:rsidRDefault="00603ED3" w:rsidP="00583CAF">
      <w:pPr>
        <w:jc w:val="both"/>
      </w:pPr>
      <w:r>
        <w:t>Car à l’heure où les services sont exsangues, encore 239 suppressions de postes prévues en 2018, la</w:t>
      </w:r>
      <w:r w:rsidR="00583CAF">
        <w:t xml:space="preserve"> seule</w:t>
      </w:r>
      <w:r>
        <w:t xml:space="preserve"> réponse de l’administration</w:t>
      </w:r>
      <w:r w:rsidR="00583CAF">
        <w:t xml:space="preserve"> PENICAUD</w:t>
      </w:r>
      <w:r>
        <w:t xml:space="preserve"> est </w:t>
      </w:r>
      <w:r w:rsidR="00583CAF">
        <w:t xml:space="preserve">bien </w:t>
      </w:r>
      <w:r>
        <w:t>la répression systématique de ceux qui résistent.</w:t>
      </w:r>
    </w:p>
    <w:p w:rsidR="00603ED3" w:rsidRPr="00603ED3" w:rsidRDefault="00603ED3" w:rsidP="00583CAF">
      <w:pPr>
        <w:jc w:val="both"/>
        <w:rPr>
          <w:b/>
        </w:rPr>
      </w:pPr>
      <w:r w:rsidRPr="00603ED3">
        <w:rPr>
          <w:b/>
        </w:rPr>
        <w:t>Nos organisations syndicales dénoncent avec force cette volonté de</w:t>
      </w:r>
      <w:r w:rsidR="00583CAF">
        <w:rPr>
          <w:b/>
        </w:rPr>
        <w:t xml:space="preserve"> faire taire toute contestation !</w:t>
      </w:r>
    </w:p>
    <w:p w:rsidR="00583CAF" w:rsidRDefault="00583CAF" w:rsidP="00583CAF">
      <w:pPr>
        <w:jc w:val="both"/>
      </w:pPr>
      <w:r>
        <w:lastRenderedPageBreak/>
        <w:t>Nous n’admettrons jamais</w:t>
      </w:r>
      <w:r w:rsidR="0001575F">
        <w:t xml:space="preserve"> que les militants soient poursuivis à titre personnel pour avoir</w:t>
      </w:r>
      <w:r>
        <w:t xml:space="preserve"> défendu un service public au service des travailleurs ou</w:t>
      </w:r>
      <w:r w:rsidR="0001575F">
        <w:t xml:space="preserve"> combattu les orientations régressives du gouvernem</w:t>
      </w:r>
      <w:r>
        <w:t>ent</w:t>
      </w:r>
      <w:r w:rsidR="0001575F">
        <w:t xml:space="preserve">. </w:t>
      </w:r>
    </w:p>
    <w:p w:rsidR="0001575F" w:rsidRDefault="00583CAF" w:rsidP="0001575F">
      <w:r>
        <w:t>Nous exigeons l’arrêt d</w:t>
      </w:r>
      <w:r w:rsidR="0001575F">
        <w:t xml:space="preserve">es </w:t>
      </w:r>
      <w:r>
        <w:t xml:space="preserve">intimidations et </w:t>
      </w:r>
      <w:r w:rsidR="0001575F">
        <w:t>décisions</w:t>
      </w:r>
      <w:r>
        <w:t xml:space="preserve"> disciplinaires</w:t>
      </w:r>
      <w:r w:rsidR="0001575F">
        <w:t xml:space="preserve"> discriminatoires prises</w:t>
      </w:r>
      <w:r>
        <w:t xml:space="preserve"> à l’encontre des militants. </w:t>
      </w:r>
    </w:p>
    <w:p w:rsidR="00FE75DE" w:rsidRDefault="00FE75DE" w:rsidP="0001575F">
      <w:bookmarkStart w:id="0" w:name="_GoBack"/>
      <w:bookmarkEnd w:id="0"/>
    </w:p>
    <w:p w:rsidR="00FE75DE" w:rsidRDefault="00FE75DE" w:rsidP="0001575F"/>
    <w:sectPr w:rsidR="00FE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44"/>
    <w:rsid w:val="0001575F"/>
    <w:rsid w:val="00036FE0"/>
    <w:rsid w:val="000B5334"/>
    <w:rsid w:val="0047475C"/>
    <w:rsid w:val="00583CAF"/>
    <w:rsid w:val="00603ED3"/>
    <w:rsid w:val="00783844"/>
    <w:rsid w:val="00844A9A"/>
    <w:rsid w:val="00971024"/>
    <w:rsid w:val="009912FB"/>
    <w:rsid w:val="00A2046C"/>
    <w:rsid w:val="00A60742"/>
    <w:rsid w:val="00AF51A1"/>
    <w:rsid w:val="00B00ADE"/>
    <w:rsid w:val="00E55829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E75D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rsid w:val="00FE75DE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E75D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rsid w:val="00FE75DE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GOURC Gilles (UT069)</dc:creator>
  <cp:lastModifiedBy>AZE Jean-Francois (UT035)</cp:lastModifiedBy>
  <cp:revision>2</cp:revision>
  <dcterms:created xsi:type="dcterms:W3CDTF">2018-05-09T07:29:00Z</dcterms:created>
  <dcterms:modified xsi:type="dcterms:W3CDTF">2018-05-09T07:29:00Z</dcterms:modified>
</cp:coreProperties>
</file>