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5" w:rsidRDefault="00485B12" w:rsidP="00EB4215">
      <w:pPr>
        <w:rPr>
          <w:rFonts w:ascii="Garamond" w:hAnsi="Garamond"/>
        </w:rPr>
      </w:pPr>
      <w:r>
        <w:rPr>
          <w:rFonts w:ascii="Garamond" w:hAnsi="Garamond"/>
        </w:rPr>
        <w:t>Novembre</w:t>
      </w:r>
      <w:r w:rsidR="00682D70">
        <w:rPr>
          <w:rFonts w:ascii="Garamond" w:hAnsi="Garamond"/>
        </w:rPr>
        <w:t xml:space="preserve"> 2020</w:t>
      </w:r>
      <w:r w:rsidR="0095464F" w:rsidRPr="0095464F">
        <w:rPr>
          <w:rFonts w:ascii="Garamond" w:hAnsi="Garamond"/>
        </w:rPr>
        <w:t xml:space="preserve"> </w:t>
      </w:r>
    </w:p>
    <w:p w:rsidR="003E7D97" w:rsidRPr="00410B1F" w:rsidRDefault="007F4A20" w:rsidP="00DE1093">
      <w:pPr>
        <w:pBdr>
          <w:top w:val="single" w:sz="4" w:space="1" w:color="auto"/>
          <w:left w:val="single" w:sz="4" w:space="4" w:color="auto"/>
          <w:bottom w:val="single" w:sz="4" w:space="1" w:color="auto"/>
          <w:right w:val="single" w:sz="4" w:space="4" w:color="auto"/>
        </w:pBdr>
        <w:shd w:val="clear" w:color="auto" w:fill="CCCCFF"/>
        <w:jc w:val="center"/>
        <w:outlineLvl w:val="0"/>
        <w:rPr>
          <w:sz w:val="8"/>
          <w:szCs w:val="8"/>
        </w:rPr>
      </w:pPr>
      <w:r w:rsidRPr="00410B1F">
        <w:rPr>
          <w:b/>
          <w:bCs/>
          <w:kern w:val="0"/>
          <w:sz w:val="32"/>
          <w:szCs w:val="32"/>
        </w:rPr>
        <w:t xml:space="preserve"> </w:t>
      </w:r>
      <w:r w:rsidR="00735D51" w:rsidRPr="00410B1F">
        <w:rPr>
          <w:b/>
          <w:bCs/>
          <w:kern w:val="0"/>
          <w:sz w:val="32"/>
          <w:szCs w:val="32"/>
        </w:rPr>
        <w:t>Paiement des heures supplémentaires</w:t>
      </w:r>
      <w:r w:rsidR="00DE1093" w:rsidRPr="00410B1F">
        <w:rPr>
          <w:b/>
          <w:bCs/>
          <w:kern w:val="0"/>
          <w:sz w:val="32"/>
          <w:szCs w:val="32"/>
        </w:rPr>
        <w:t xml:space="preserve"> </w:t>
      </w:r>
    </w:p>
    <w:p w:rsidR="00DE1093" w:rsidRPr="00410B1F" w:rsidRDefault="00DE1093" w:rsidP="00581F50">
      <w:pPr>
        <w:rPr>
          <w:sz w:val="8"/>
          <w:szCs w:val="8"/>
        </w:rPr>
      </w:pPr>
    </w:p>
    <w:p w:rsidR="00581F50" w:rsidRPr="00410B1F" w:rsidRDefault="00581F50" w:rsidP="00581F50">
      <w:pPr>
        <w:rPr>
          <w:sz w:val="8"/>
          <w:szCs w:val="8"/>
        </w:rPr>
      </w:pPr>
    </w:p>
    <w:p w:rsidR="00581F50" w:rsidRPr="00410B1F" w:rsidRDefault="00581F50" w:rsidP="00581F50">
      <w:pPr>
        <w:pBdr>
          <w:top w:val="single" w:sz="4" w:space="1" w:color="auto"/>
          <w:left w:val="single" w:sz="4" w:space="4" w:color="auto"/>
          <w:bottom w:val="single" w:sz="4" w:space="1" w:color="auto"/>
          <w:right w:val="single" w:sz="4" w:space="4" w:color="auto"/>
        </w:pBdr>
        <w:shd w:val="clear" w:color="auto" w:fill="CDDFFF"/>
        <w:jc w:val="both"/>
        <w:rPr>
          <w:sz w:val="20"/>
        </w:rPr>
      </w:pPr>
      <w:r w:rsidRPr="00410B1F">
        <w:rPr>
          <w:b/>
          <w:sz w:val="20"/>
        </w:rPr>
        <w:t>Avant d’écrire : </w:t>
      </w:r>
      <w:r w:rsidRPr="00410B1F">
        <w:rPr>
          <w:sz w:val="20"/>
        </w:rPr>
        <w:t>prévenez votre employeur ou votre responsable d’abord oralement</w:t>
      </w:r>
      <w:r w:rsidR="00485B12" w:rsidRPr="00410B1F">
        <w:rPr>
          <w:rStyle w:val="Appelnotedebasdep"/>
          <w:sz w:val="20"/>
        </w:rPr>
        <w:footnoteReference w:id="1"/>
      </w:r>
      <w:r w:rsidRPr="00410B1F">
        <w:rPr>
          <w:sz w:val="20"/>
        </w:rPr>
        <w:t>. Si vous rencontrez ensuite un problème sur cette demande, n’hésitez pas à saisir vos représentants du personnel ou les syndicats présents dans votre entreprise</w:t>
      </w:r>
    </w:p>
    <w:p w:rsidR="00652F8A" w:rsidRPr="00410B1F" w:rsidRDefault="00652F8A" w:rsidP="00581F50">
      <w:pPr>
        <w:rPr>
          <w:sz w:val="20"/>
          <w:szCs w:val="16"/>
        </w:rPr>
      </w:pPr>
    </w:p>
    <w:p w:rsidR="00735D51" w:rsidRPr="00410B1F" w:rsidRDefault="00735D51" w:rsidP="0058246D">
      <w:pPr>
        <w:suppressAutoHyphens w:val="0"/>
        <w:overflowPunct/>
        <w:textAlignment w:val="auto"/>
        <w:outlineLvl w:val="0"/>
        <w:rPr>
          <w:kern w:val="0"/>
        </w:rPr>
      </w:pPr>
      <w:r w:rsidRPr="00410B1F">
        <w:rPr>
          <w:kern w:val="0"/>
        </w:rPr>
        <w:t xml:space="preserve">La fraude aux heures supplémentaires (non payées), les heures payées totalement ou partiellement payées </w:t>
      </w:r>
      <w:r w:rsidR="00485B12" w:rsidRPr="00410B1F">
        <w:rPr>
          <w:kern w:val="0"/>
        </w:rPr>
        <w:t>« </w:t>
      </w:r>
      <w:r w:rsidRPr="00410B1F">
        <w:rPr>
          <w:kern w:val="0"/>
        </w:rPr>
        <w:t>au black</w:t>
      </w:r>
      <w:r w:rsidR="00485B12" w:rsidRPr="00410B1F">
        <w:rPr>
          <w:kern w:val="0"/>
        </w:rPr>
        <w:t> »</w:t>
      </w:r>
      <w:r w:rsidRPr="00410B1F">
        <w:rPr>
          <w:kern w:val="0"/>
        </w:rPr>
        <w:t xml:space="preserve"> est </w:t>
      </w:r>
      <w:r w:rsidR="00485B12" w:rsidRPr="00410B1F">
        <w:rPr>
          <w:kern w:val="0"/>
        </w:rPr>
        <w:t>une fraude fréquente chez les employeurs</w:t>
      </w:r>
      <w:r w:rsidRPr="00410B1F">
        <w:rPr>
          <w:kern w:val="0"/>
        </w:rPr>
        <w:t xml:space="preserve">. Le </w:t>
      </w:r>
      <w:r w:rsidR="00F641BE" w:rsidRPr="00410B1F">
        <w:rPr>
          <w:kern w:val="0"/>
        </w:rPr>
        <w:t>forfait annuel en heures ou en jour est légal</w:t>
      </w:r>
      <w:r w:rsidR="00C20788" w:rsidRPr="00410B1F">
        <w:rPr>
          <w:kern w:val="0"/>
        </w:rPr>
        <w:t xml:space="preserve"> (</w:t>
      </w:r>
      <w:r w:rsidR="006F69E7" w:rsidRPr="00410B1F">
        <w:rPr>
          <w:kern w:val="0"/>
        </w:rPr>
        <w:t>néanmoins</w:t>
      </w:r>
      <w:r w:rsidR="001D442C" w:rsidRPr="00410B1F">
        <w:rPr>
          <w:kern w:val="0"/>
        </w:rPr>
        <w:t xml:space="preserve"> </w:t>
      </w:r>
      <w:r w:rsidR="00C20788" w:rsidRPr="00410B1F">
        <w:rPr>
          <w:kern w:val="0"/>
        </w:rPr>
        <w:t>jugé non conforme à la Charte sociale de l’UE</w:t>
      </w:r>
      <w:r w:rsidR="001D442C" w:rsidRPr="00410B1F">
        <w:rPr>
          <w:kern w:val="0"/>
        </w:rPr>
        <w:t xml:space="preserve"> par le C</w:t>
      </w:r>
      <w:r w:rsidR="00C20788" w:rsidRPr="00410B1F">
        <w:rPr>
          <w:kern w:val="0"/>
        </w:rPr>
        <w:t>omité européen des droits sociaux)</w:t>
      </w:r>
      <w:r w:rsidR="00F641BE" w:rsidRPr="00410B1F">
        <w:rPr>
          <w:kern w:val="0"/>
        </w:rPr>
        <w:t xml:space="preserve">, mais il existe pour ne pas </w:t>
      </w:r>
      <w:r w:rsidR="00485B12" w:rsidRPr="00410B1F">
        <w:rPr>
          <w:kern w:val="0"/>
        </w:rPr>
        <w:t>comptabiliser et donc ne pas payer</w:t>
      </w:r>
      <w:r w:rsidR="00F641BE" w:rsidRPr="00410B1F">
        <w:rPr>
          <w:kern w:val="0"/>
        </w:rPr>
        <w:t xml:space="preserve"> les horaires réellement </w:t>
      </w:r>
      <w:r w:rsidR="007960B6" w:rsidRPr="00410B1F">
        <w:rPr>
          <w:kern w:val="0"/>
        </w:rPr>
        <w:t xml:space="preserve">effectués (13h par jour maxi x </w:t>
      </w:r>
      <w:r w:rsidR="00F641BE" w:rsidRPr="00410B1F">
        <w:rPr>
          <w:kern w:val="0"/>
        </w:rPr>
        <w:t>6jours de travail = 78h !)</w:t>
      </w:r>
    </w:p>
    <w:p w:rsidR="00735D51" w:rsidRPr="00410B1F" w:rsidRDefault="00735D51" w:rsidP="0058246D">
      <w:pPr>
        <w:suppressAutoHyphens w:val="0"/>
        <w:overflowPunct/>
        <w:textAlignment w:val="auto"/>
        <w:outlineLvl w:val="0"/>
        <w:rPr>
          <w:kern w:val="0"/>
        </w:rPr>
      </w:pPr>
    </w:p>
    <w:p w:rsidR="00735D51" w:rsidRPr="00410B1F" w:rsidRDefault="00735D51" w:rsidP="0058246D">
      <w:pPr>
        <w:suppressAutoHyphens w:val="0"/>
        <w:overflowPunct/>
        <w:textAlignment w:val="auto"/>
        <w:outlineLvl w:val="0"/>
        <w:rPr>
          <w:kern w:val="0"/>
        </w:rPr>
      </w:pPr>
      <w:r w:rsidRPr="00410B1F">
        <w:rPr>
          <w:kern w:val="0"/>
        </w:rPr>
        <w:t xml:space="preserve">Une solution : pointer ses horaires </w:t>
      </w:r>
      <w:r w:rsidR="00F641BE" w:rsidRPr="00410B1F">
        <w:rPr>
          <w:kern w:val="0"/>
        </w:rPr>
        <w:t xml:space="preserve">quotidiennement sur un cahier </w:t>
      </w:r>
      <w:r w:rsidRPr="00410B1F">
        <w:rPr>
          <w:kern w:val="0"/>
        </w:rPr>
        <w:t>et inciter vos collègues et à faire de même</w:t>
      </w:r>
      <w:r w:rsidR="00F641BE" w:rsidRPr="00410B1F">
        <w:rPr>
          <w:kern w:val="0"/>
        </w:rPr>
        <w:t xml:space="preserve"> pour montrer à l’employeur la réalité du travail effectué y compris chez soi, ou en congés payés, maladie, maternité, le soir, en </w:t>
      </w:r>
      <w:proofErr w:type="spellStart"/>
      <w:r w:rsidR="00F641BE" w:rsidRPr="00410B1F">
        <w:rPr>
          <w:kern w:val="0"/>
        </w:rPr>
        <w:t>week</w:t>
      </w:r>
      <w:proofErr w:type="spellEnd"/>
      <w:r w:rsidR="00F641BE" w:rsidRPr="00410B1F">
        <w:rPr>
          <w:kern w:val="0"/>
        </w:rPr>
        <w:t xml:space="preserve"> end…)</w:t>
      </w:r>
      <w:r w:rsidR="00485B12" w:rsidRPr="00410B1F">
        <w:rPr>
          <w:kern w:val="0"/>
        </w:rPr>
        <w:t>. Il peut être utile de dater chaque page et d’écrire avec une couleur différente de temps en temps afin de montrer que le relevé a été fait au fil de l’eau et non pas a posteriori. Un relevé sur tableur est également utile.</w:t>
      </w:r>
      <w:r w:rsidR="00410B1F" w:rsidRPr="00410B1F">
        <w:rPr>
          <w:kern w:val="0"/>
        </w:rPr>
        <w:t xml:space="preserve"> </w:t>
      </w:r>
      <w:r w:rsidR="00F641BE" w:rsidRPr="00410B1F">
        <w:rPr>
          <w:kern w:val="0"/>
        </w:rPr>
        <w:t xml:space="preserve">Nous avons mis en annexe un tableau à remplir qui vous permettra de relever précisément vos </w:t>
      </w:r>
      <w:r w:rsidR="007960B6" w:rsidRPr="00410B1F">
        <w:rPr>
          <w:kern w:val="0"/>
        </w:rPr>
        <w:t>horaires</w:t>
      </w:r>
      <w:r w:rsidR="00F641BE" w:rsidRPr="00410B1F">
        <w:rPr>
          <w:kern w:val="0"/>
        </w:rPr>
        <w:t xml:space="preserve"> et de les totaliser jour par jour, semaine par </w:t>
      </w:r>
      <w:r w:rsidR="007960B6" w:rsidRPr="00410B1F">
        <w:rPr>
          <w:kern w:val="0"/>
        </w:rPr>
        <w:t>semaine, quinzaine par quinzaine…)</w:t>
      </w:r>
    </w:p>
    <w:p w:rsidR="00403A28" w:rsidRPr="00410B1F" w:rsidRDefault="00403A28" w:rsidP="007D0684">
      <w:pPr>
        <w:suppressAutoHyphens w:val="0"/>
        <w:overflowPunct/>
        <w:textAlignment w:val="auto"/>
        <w:rPr>
          <w:kern w:val="0"/>
        </w:rPr>
      </w:pPr>
    </w:p>
    <w:p w:rsidR="00E44566" w:rsidRPr="00410B1F" w:rsidRDefault="00403A28" w:rsidP="007D0684">
      <w:pPr>
        <w:suppressAutoHyphens w:val="0"/>
        <w:overflowPunct/>
        <w:textAlignment w:val="auto"/>
        <w:rPr>
          <w:b/>
          <w:color w:val="000000" w:themeColor="text1"/>
          <w:kern w:val="0"/>
        </w:rPr>
      </w:pPr>
      <w:r w:rsidRPr="00410B1F">
        <w:rPr>
          <w:b/>
          <w:color w:val="000000" w:themeColor="text1"/>
          <w:kern w:val="0"/>
        </w:rPr>
        <w:t>Connaître d’abord la réglementation qui s’applique à votre cas</w:t>
      </w:r>
      <w:r w:rsidR="00A75C37" w:rsidRPr="00410B1F">
        <w:rPr>
          <w:b/>
          <w:color w:val="000000" w:themeColor="text1"/>
          <w:kern w:val="0"/>
        </w:rPr>
        <w:t> :</w:t>
      </w:r>
    </w:p>
    <w:p w:rsidR="00485B12" w:rsidRPr="00410B1F" w:rsidRDefault="00485B12" w:rsidP="007D0684">
      <w:pPr>
        <w:suppressAutoHyphens w:val="0"/>
        <w:overflowPunct/>
        <w:textAlignment w:val="auto"/>
        <w:rPr>
          <w:b/>
          <w:color w:val="000000" w:themeColor="text1"/>
          <w:kern w:val="0"/>
        </w:rPr>
      </w:pPr>
    </w:p>
    <w:p w:rsidR="00E44566" w:rsidRPr="00410B1F" w:rsidRDefault="00E44566" w:rsidP="007D0684">
      <w:pPr>
        <w:suppressAutoHyphens w:val="0"/>
        <w:overflowPunct/>
        <w:textAlignment w:val="auto"/>
        <w:rPr>
          <w:kern w:val="0"/>
        </w:rPr>
      </w:pPr>
      <w:r w:rsidRPr="00410B1F">
        <w:t xml:space="preserve">1) Les règles sur la durée du travail qui vous </w:t>
      </w:r>
      <w:r w:rsidR="00624E3D" w:rsidRPr="00410B1F">
        <w:t xml:space="preserve">sont </w:t>
      </w:r>
      <w:r w:rsidRPr="00410B1F">
        <w:t>applicable</w:t>
      </w:r>
      <w:r w:rsidR="00624E3D" w:rsidRPr="00410B1F">
        <w:t>s</w:t>
      </w:r>
      <w:r w:rsidRPr="00410B1F">
        <w:t xml:space="preserve"> doi</w:t>
      </w:r>
      <w:r w:rsidR="00624E3D" w:rsidRPr="00410B1F">
        <w:t>ven</w:t>
      </w:r>
      <w:r w:rsidRPr="00410B1F">
        <w:t>t normalement être consultable</w:t>
      </w:r>
      <w:r w:rsidR="00624E3D" w:rsidRPr="00410B1F">
        <w:t>s</w:t>
      </w:r>
      <w:r w:rsidRPr="00410B1F">
        <w:t xml:space="preserve"> dans les locaux de votre société (article R.2262-1 </w:t>
      </w:r>
      <w:r w:rsidR="00410B1F" w:rsidRPr="00410B1F">
        <w:t xml:space="preserve"> et L3171-1 </w:t>
      </w:r>
      <w:r w:rsidRPr="00410B1F">
        <w:t xml:space="preserve">du Code du travail), mais votre employeur ou votre supérieur hiérarchique peut vous imposer de passer par lui pour </w:t>
      </w:r>
      <w:r w:rsidR="00624E3D" w:rsidRPr="00410B1F">
        <w:t xml:space="preserve">les </w:t>
      </w:r>
      <w:r w:rsidRPr="00410B1F">
        <w:t xml:space="preserve">consulter. </w:t>
      </w:r>
    </w:p>
    <w:p w:rsidR="00222737" w:rsidRPr="00410B1F" w:rsidRDefault="00E44566" w:rsidP="007D0684">
      <w:pPr>
        <w:suppressAutoHyphens w:val="0"/>
        <w:overflowPunct/>
        <w:textAlignment w:val="auto"/>
        <w:rPr>
          <w:kern w:val="0"/>
        </w:rPr>
      </w:pPr>
      <w:r w:rsidRPr="00410B1F">
        <w:rPr>
          <w:kern w:val="0"/>
        </w:rPr>
        <w:t xml:space="preserve">2) S’adresser aux représentants du personnel du CSE </w:t>
      </w:r>
      <w:r w:rsidR="00222737" w:rsidRPr="00410B1F">
        <w:rPr>
          <w:kern w:val="0"/>
        </w:rPr>
        <w:t>(R2262-2 et 3)</w:t>
      </w:r>
      <w:r w:rsidR="00624E3D" w:rsidRPr="00410B1F">
        <w:rPr>
          <w:color w:val="FF0000"/>
          <w:kern w:val="0"/>
        </w:rPr>
        <w:t>,</w:t>
      </w:r>
      <w:r w:rsidR="00624E3D" w:rsidRPr="00410B1F">
        <w:rPr>
          <w:kern w:val="0"/>
        </w:rPr>
        <w:t xml:space="preserve"> </w:t>
      </w:r>
      <w:r w:rsidRPr="00410B1F">
        <w:rPr>
          <w:kern w:val="0"/>
        </w:rPr>
        <w:t xml:space="preserve">qui existent normalement dans les entreprises </w:t>
      </w:r>
      <w:r w:rsidR="00410B1F" w:rsidRPr="00410B1F">
        <w:rPr>
          <w:kern w:val="0"/>
        </w:rPr>
        <w:t>d’au moins 11</w:t>
      </w:r>
      <w:r w:rsidRPr="00410B1F">
        <w:rPr>
          <w:kern w:val="0"/>
        </w:rPr>
        <w:t xml:space="preserve"> salariés</w:t>
      </w:r>
      <w:r w:rsidR="00624E3D" w:rsidRPr="00410B1F">
        <w:rPr>
          <w:kern w:val="0"/>
        </w:rPr>
        <w:t> ; ils pourront</w:t>
      </w:r>
      <w:r w:rsidRPr="00410B1F">
        <w:rPr>
          <w:kern w:val="0"/>
        </w:rPr>
        <w:t xml:space="preserve"> vous donner l’information</w:t>
      </w:r>
      <w:r w:rsidR="00222737" w:rsidRPr="00410B1F">
        <w:rPr>
          <w:kern w:val="0"/>
        </w:rPr>
        <w:t xml:space="preserve"> et l’interprétation des textes.</w:t>
      </w:r>
      <w:r w:rsidR="004E7497" w:rsidRPr="00410B1F">
        <w:rPr>
          <w:kern w:val="0"/>
        </w:rPr>
        <w:t xml:space="preserve"> Ils peuvent poser des questions </w:t>
      </w:r>
      <w:r w:rsidR="00BC6FEC" w:rsidRPr="00410B1F">
        <w:rPr>
          <w:kern w:val="0"/>
        </w:rPr>
        <w:t xml:space="preserve">écrites </w:t>
      </w:r>
      <w:r w:rsidR="00970B87" w:rsidRPr="00410B1F">
        <w:rPr>
          <w:kern w:val="0"/>
        </w:rPr>
        <w:t xml:space="preserve">à l’employeur, </w:t>
      </w:r>
      <w:r w:rsidR="0086739C" w:rsidRPr="00410B1F">
        <w:rPr>
          <w:kern w:val="0"/>
        </w:rPr>
        <w:t xml:space="preserve">qui doit </w:t>
      </w:r>
      <w:r w:rsidR="00970B87" w:rsidRPr="00410B1F">
        <w:rPr>
          <w:kern w:val="0"/>
        </w:rPr>
        <w:t xml:space="preserve">leur </w:t>
      </w:r>
      <w:r w:rsidR="0086739C" w:rsidRPr="00410B1F">
        <w:rPr>
          <w:kern w:val="0"/>
        </w:rPr>
        <w:t>répondre dans les jours suivants.</w:t>
      </w:r>
    </w:p>
    <w:p w:rsidR="00970B87" w:rsidRPr="00410B1F" w:rsidRDefault="00410B1F" w:rsidP="00970B87">
      <w:pPr>
        <w:suppressAutoHyphens w:val="0"/>
        <w:overflowPunct/>
        <w:textAlignment w:val="auto"/>
        <w:rPr>
          <w:bCs/>
          <w:kern w:val="0"/>
          <w:u w:color="0000FF"/>
        </w:rPr>
      </w:pPr>
      <w:r w:rsidRPr="00410B1F">
        <w:rPr>
          <w:kern w:val="0"/>
        </w:rPr>
        <w:t>3) S</w:t>
      </w:r>
      <w:r w:rsidR="00222737" w:rsidRPr="00410B1F">
        <w:rPr>
          <w:kern w:val="0"/>
        </w:rPr>
        <w:t>’adresser au service de renseignement de l’inspection du travail qui vous expliquera vos droits</w:t>
      </w:r>
      <w:r w:rsidR="00970B87" w:rsidRPr="00410B1F">
        <w:rPr>
          <w:b/>
          <w:kern w:val="0"/>
        </w:rPr>
        <w:t>,</w:t>
      </w:r>
      <w:r w:rsidR="00222737" w:rsidRPr="00410B1F">
        <w:rPr>
          <w:rStyle w:val="lev"/>
        </w:rPr>
        <w:t xml:space="preserve"> </w:t>
      </w:r>
      <w:r w:rsidR="00222737" w:rsidRPr="00410B1F">
        <w:rPr>
          <w:kern w:val="0"/>
          <w:szCs w:val="20"/>
        </w:rPr>
        <w:t xml:space="preserve">par un numéro de téléphone unique, le </w:t>
      </w:r>
      <w:r w:rsidR="00222737" w:rsidRPr="00410B1F">
        <w:rPr>
          <w:b/>
          <w:kern w:val="0"/>
          <w:szCs w:val="20"/>
        </w:rPr>
        <w:t>08 06 000 126</w:t>
      </w:r>
      <w:r w:rsidR="00222737" w:rsidRPr="00410B1F">
        <w:rPr>
          <w:kern w:val="0"/>
          <w:szCs w:val="20"/>
        </w:rPr>
        <w:t xml:space="preserve"> (coût d’un appel local).</w:t>
      </w:r>
      <w:r w:rsidR="00970B87" w:rsidRPr="00410B1F">
        <w:rPr>
          <w:kern w:val="0"/>
          <w:szCs w:val="20"/>
        </w:rPr>
        <w:t xml:space="preserve"> </w:t>
      </w:r>
      <w:r w:rsidR="00970B87" w:rsidRPr="00410B1F">
        <w:rPr>
          <w:bCs/>
          <w:kern w:val="0"/>
          <w:u w:color="0000FF"/>
        </w:rPr>
        <w:t>La confidentialité de votre appel est bien évidemment garantie.</w:t>
      </w:r>
    </w:p>
    <w:p w:rsidR="005D1DE6" w:rsidRPr="00410B1F" w:rsidRDefault="00081932" w:rsidP="00081932">
      <w:pPr>
        <w:suppressAutoHyphens w:val="0"/>
        <w:overflowPunct/>
        <w:textAlignment w:val="auto"/>
        <w:rPr>
          <w:bCs/>
          <w:kern w:val="0"/>
          <w:u w:color="0000FF"/>
        </w:rPr>
      </w:pPr>
      <w:r w:rsidRPr="00410B1F">
        <w:rPr>
          <w:kern w:val="0"/>
          <w:szCs w:val="20"/>
        </w:rPr>
        <w:t>4) S’adresser à l’inspecteur-</w:t>
      </w:r>
      <w:proofErr w:type="spellStart"/>
      <w:r w:rsidRPr="00410B1F">
        <w:rPr>
          <w:kern w:val="0"/>
          <w:szCs w:val="20"/>
        </w:rPr>
        <w:t>trice</w:t>
      </w:r>
      <w:proofErr w:type="spellEnd"/>
      <w:r w:rsidRPr="00410B1F">
        <w:rPr>
          <w:kern w:val="0"/>
          <w:szCs w:val="20"/>
        </w:rPr>
        <w:t xml:space="preserve"> du travail </w:t>
      </w:r>
      <w:r w:rsidR="00970B87" w:rsidRPr="00410B1F">
        <w:rPr>
          <w:kern w:val="0"/>
          <w:szCs w:val="20"/>
        </w:rPr>
        <w:t>(</w:t>
      </w:r>
      <w:r w:rsidRPr="00410B1F">
        <w:rPr>
          <w:kern w:val="0"/>
          <w:szCs w:val="20"/>
        </w:rPr>
        <w:t>voir les fiches contacter ou s’adresser à l’inspection du travail</w:t>
      </w:r>
      <w:r w:rsidR="00970B87" w:rsidRPr="00410B1F">
        <w:rPr>
          <w:kern w:val="0"/>
          <w:szCs w:val="20"/>
        </w:rPr>
        <w:t>)</w:t>
      </w:r>
      <w:r w:rsidRPr="00410B1F">
        <w:rPr>
          <w:kern w:val="0"/>
          <w:szCs w:val="20"/>
        </w:rPr>
        <w:t xml:space="preserve">, et lui </w:t>
      </w:r>
      <w:r w:rsidR="00410B1F" w:rsidRPr="00410B1F">
        <w:rPr>
          <w:kern w:val="0"/>
          <w:szCs w:val="20"/>
        </w:rPr>
        <w:t>préciser</w:t>
      </w:r>
      <w:r w:rsidRPr="00410B1F">
        <w:rPr>
          <w:kern w:val="0"/>
          <w:szCs w:val="20"/>
        </w:rPr>
        <w:t xml:space="preserve"> s’il s’agit d’un </w:t>
      </w:r>
      <w:r w:rsidR="005D1DE6" w:rsidRPr="00410B1F">
        <w:rPr>
          <w:bCs/>
          <w:kern w:val="0"/>
          <w:u w:color="0000FF"/>
        </w:rPr>
        <w:t>p</w:t>
      </w:r>
      <w:r w:rsidR="003E7D97" w:rsidRPr="00410B1F">
        <w:rPr>
          <w:bCs/>
          <w:kern w:val="0"/>
          <w:u w:color="0000FF"/>
        </w:rPr>
        <w:t>roblème d’ordre individuel</w:t>
      </w:r>
      <w:r w:rsidRPr="00410B1F">
        <w:rPr>
          <w:bCs/>
          <w:kern w:val="0"/>
          <w:u w:color="0000FF"/>
        </w:rPr>
        <w:t xml:space="preserve"> ou collectif</w:t>
      </w:r>
      <w:r w:rsidR="005D1DE6" w:rsidRPr="00410B1F">
        <w:rPr>
          <w:bCs/>
          <w:kern w:val="0"/>
          <w:u w:color="0000FF"/>
        </w:rPr>
        <w:t> : lui demander d’intervenir ou pas.</w:t>
      </w:r>
      <w:r w:rsidR="00970B87" w:rsidRPr="00410B1F">
        <w:rPr>
          <w:bCs/>
          <w:kern w:val="0"/>
          <w:u w:color="0000FF"/>
        </w:rPr>
        <w:t xml:space="preserve"> La confidentialité de votre appel est bien évidemment garantie.</w:t>
      </w:r>
    </w:p>
    <w:p w:rsidR="005D1DE6" w:rsidRPr="00410B1F" w:rsidRDefault="005D1DE6" w:rsidP="005D1DE6">
      <w:pPr>
        <w:suppressAutoHyphens w:val="0"/>
        <w:overflowPunct/>
        <w:jc w:val="both"/>
        <w:textAlignment w:val="auto"/>
        <w:outlineLvl w:val="0"/>
        <w:rPr>
          <w:b/>
          <w:bCs/>
          <w:kern w:val="0"/>
          <w:u w:color="0000FF"/>
        </w:rPr>
      </w:pPr>
    </w:p>
    <w:p w:rsidR="005D1DE6" w:rsidRPr="00410B1F" w:rsidRDefault="005D1DE6" w:rsidP="005D1DE6">
      <w:pPr>
        <w:suppressAutoHyphens w:val="0"/>
        <w:overflowPunct/>
        <w:jc w:val="both"/>
        <w:textAlignment w:val="auto"/>
        <w:outlineLvl w:val="0"/>
        <w:rPr>
          <w:b/>
          <w:bCs/>
          <w:kern w:val="0"/>
          <w:u w:color="0000FF"/>
        </w:rPr>
      </w:pPr>
      <w:r w:rsidRPr="00410B1F">
        <w:rPr>
          <w:b/>
          <w:bCs/>
          <w:kern w:val="0"/>
          <w:u w:color="0000FF"/>
        </w:rPr>
        <w:t xml:space="preserve">A quel moment envoyer </w:t>
      </w:r>
      <w:r w:rsidR="00A75C37" w:rsidRPr="00410B1F">
        <w:rPr>
          <w:b/>
          <w:bCs/>
          <w:kern w:val="0"/>
          <w:u w:color="0000FF"/>
        </w:rPr>
        <w:t xml:space="preserve">un </w:t>
      </w:r>
      <w:r w:rsidRPr="00410B1F">
        <w:rPr>
          <w:b/>
          <w:bCs/>
          <w:kern w:val="0"/>
          <w:u w:color="0000FF"/>
        </w:rPr>
        <w:t>courrier </w:t>
      </w:r>
      <w:r w:rsidR="00A75C37" w:rsidRPr="00410B1F">
        <w:rPr>
          <w:b/>
          <w:bCs/>
          <w:kern w:val="0"/>
          <w:u w:color="0000FF"/>
        </w:rPr>
        <w:t>à l’employeur</w:t>
      </w:r>
      <w:r w:rsidRPr="00410B1F">
        <w:rPr>
          <w:b/>
          <w:bCs/>
          <w:kern w:val="0"/>
          <w:u w:color="0000FF"/>
        </w:rPr>
        <w:t>?</w:t>
      </w:r>
    </w:p>
    <w:p w:rsidR="003E7D97" w:rsidRPr="00410B1F" w:rsidRDefault="005D1DE6" w:rsidP="003E7D97">
      <w:pPr>
        <w:suppressAutoHyphens w:val="0"/>
        <w:overflowPunct/>
        <w:spacing w:before="120"/>
        <w:jc w:val="both"/>
        <w:textAlignment w:val="auto"/>
        <w:rPr>
          <w:kern w:val="0"/>
          <w:u w:color="0000FF"/>
        </w:rPr>
      </w:pPr>
      <w:r w:rsidRPr="00410B1F">
        <w:rPr>
          <w:kern w:val="0"/>
          <w:u w:color="0000FF"/>
        </w:rPr>
        <w:t>S</w:t>
      </w:r>
      <w:r w:rsidR="003E7D97" w:rsidRPr="00410B1F">
        <w:rPr>
          <w:kern w:val="0"/>
          <w:u w:color="0000FF"/>
        </w:rPr>
        <w:t xml:space="preserve">i la réclamation que vous </w:t>
      </w:r>
      <w:r w:rsidR="00A75C37" w:rsidRPr="00410B1F">
        <w:rPr>
          <w:kern w:val="0"/>
          <w:u w:color="0000FF"/>
        </w:rPr>
        <w:t xml:space="preserve">adressez à votre employeur </w:t>
      </w:r>
      <w:r w:rsidR="003E7D97" w:rsidRPr="00410B1F">
        <w:rPr>
          <w:kern w:val="0"/>
          <w:u w:color="0000FF"/>
        </w:rPr>
        <w:t xml:space="preserve">concerne un </w:t>
      </w:r>
      <w:r w:rsidR="00062E87" w:rsidRPr="00410B1F">
        <w:rPr>
          <w:kern w:val="0"/>
          <w:u w:color="0000FF"/>
        </w:rPr>
        <w:t xml:space="preserve">litige </w:t>
      </w:r>
      <w:r w:rsidR="003E7D97" w:rsidRPr="00410B1F">
        <w:rPr>
          <w:kern w:val="0"/>
          <w:u w:color="0000FF"/>
        </w:rPr>
        <w:t xml:space="preserve">individuel que vous avez avec </w:t>
      </w:r>
      <w:r w:rsidR="00062E87" w:rsidRPr="00410B1F">
        <w:rPr>
          <w:kern w:val="0"/>
          <w:u w:color="0000FF"/>
        </w:rPr>
        <w:t>lui</w:t>
      </w:r>
      <w:r w:rsidR="003E7D97" w:rsidRPr="00410B1F">
        <w:rPr>
          <w:kern w:val="0"/>
          <w:u w:color="0000FF"/>
        </w:rPr>
        <w:t xml:space="preserve">, le courrier envoyé sera un préalable à une action devant le Conseil de Prud’hommes. </w:t>
      </w:r>
    </w:p>
    <w:p w:rsidR="003E7D97" w:rsidRPr="00410B1F" w:rsidRDefault="005D1DE6" w:rsidP="003E7D97">
      <w:pPr>
        <w:suppressAutoHyphens w:val="0"/>
        <w:overflowPunct/>
        <w:spacing w:before="120"/>
        <w:jc w:val="both"/>
        <w:textAlignment w:val="auto"/>
        <w:rPr>
          <w:kern w:val="0"/>
          <w:u w:color="0000FF"/>
        </w:rPr>
      </w:pPr>
      <w:r w:rsidRPr="00410B1F">
        <w:rPr>
          <w:kern w:val="0"/>
          <w:u w:color="0000FF"/>
        </w:rPr>
        <w:t>L’envoi d’un courrier d</w:t>
      </w:r>
      <w:r w:rsidR="003E7D97" w:rsidRPr="00410B1F">
        <w:rPr>
          <w:kern w:val="0"/>
          <w:u w:color="0000FF"/>
        </w:rPr>
        <w:t>épend beaucoup du caractère de votre employeur ou de votre responsable. En effet, recevoir une lettre recommandée peut parfois être mal pris et envenimer la si</w:t>
      </w:r>
      <w:r w:rsidR="00062E87" w:rsidRPr="00410B1F">
        <w:rPr>
          <w:kern w:val="0"/>
          <w:u w:color="0000FF"/>
        </w:rPr>
        <w:t xml:space="preserve">tuation. Il est donc préférable, sauf urgence ou risque de dissimulation par l’employeur des données ou des documents, </w:t>
      </w:r>
      <w:r w:rsidR="003E7D97" w:rsidRPr="00410B1F">
        <w:rPr>
          <w:kern w:val="0"/>
          <w:u w:color="0000FF"/>
        </w:rPr>
        <w:t>de commencer par une demande orale auprès de votre employeur ou de votre responsable. En fonction des moyens technologiques à votre disposition, vous pouvez également préférer l’envoi d’un e-mail</w:t>
      </w:r>
      <w:r w:rsidR="00062E87" w:rsidRPr="00410B1F">
        <w:rPr>
          <w:kern w:val="0"/>
          <w:u w:color="0000FF"/>
        </w:rPr>
        <w:t xml:space="preserve"> (avec accusé de réception </w:t>
      </w:r>
      <w:r w:rsidR="006F69E7" w:rsidRPr="00410B1F">
        <w:rPr>
          <w:kern w:val="0"/>
          <w:u w:color="0000FF"/>
        </w:rPr>
        <w:t>de préférence</w:t>
      </w:r>
      <w:r w:rsidR="00062E87" w:rsidRPr="00410B1F">
        <w:rPr>
          <w:kern w:val="0"/>
          <w:u w:color="0000FF"/>
        </w:rPr>
        <w:t>)</w:t>
      </w:r>
      <w:r w:rsidR="003E7D97" w:rsidRPr="00410B1F">
        <w:rPr>
          <w:kern w:val="0"/>
          <w:u w:color="0000FF"/>
        </w:rPr>
        <w:t>.</w:t>
      </w:r>
    </w:p>
    <w:p w:rsidR="003E7D97" w:rsidRPr="00410B1F" w:rsidRDefault="003E7D97" w:rsidP="003E7D97">
      <w:pPr>
        <w:suppressAutoHyphens w:val="0"/>
        <w:overflowPunct/>
        <w:spacing w:before="120"/>
        <w:jc w:val="both"/>
        <w:textAlignment w:val="auto"/>
        <w:rPr>
          <w:color w:val="00B0F0"/>
          <w:kern w:val="0"/>
          <w:u w:color="0000FF"/>
        </w:rPr>
      </w:pPr>
      <w:r w:rsidRPr="00410B1F">
        <w:rPr>
          <w:kern w:val="0"/>
          <w:u w:color="0000FF"/>
        </w:rPr>
        <w:t>Si ces démarches n’aboutissent pas, demandez alors la régularisation de la situation par courrier recommandé</w:t>
      </w:r>
      <w:r w:rsidRPr="00410B1F">
        <w:rPr>
          <w:color w:val="000000" w:themeColor="text1"/>
          <w:kern w:val="0"/>
          <w:u w:color="0000FF"/>
        </w:rPr>
        <w:t>.</w:t>
      </w:r>
      <w:r w:rsidRPr="00410B1F">
        <w:rPr>
          <w:color w:val="00B0F0"/>
          <w:kern w:val="0"/>
          <w:u w:color="0000FF"/>
        </w:rPr>
        <w:t xml:space="preserve"> </w:t>
      </w:r>
    </w:p>
    <w:p w:rsidR="003E7D97" w:rsidRPr="00410B1F" w:rsidRDefault="003E7D97" w:rsidP="003E7D97">
      <w:pPr>
        <w:suppressAutoHyphens w:val="0"/>
        <w:overflowPunct/>
        <w:spacing w:before="120"/>
        <w:jc w:val="both"/>
        <w:textAlignment w:val="auto"/>
        <w:rPr>
          <w:kern w:val="0"/>
          <w:u w:color="0000FF"/>
        </w:rPr>
      </w:pPr>
      <w:r w:rsidRPr="00410B1F">
        <w:rPr>
          <w:kern w:val="0"/>
          <w:u w:color="0000FF"/>
        </w:rPr>
        <w:t xml:space="preserve">Si votre réclamation reste sans réponse, vous pouvez mentionner dans </w:t>
      </w:r>
      <w:r w:rsidR="00062E87" w:rsidRPr="00410B1F">
        <w:rPr>
          <w:kern w:val="0"/>
          <w:u w:color="0000FF"/>
        </w:rPr>
        <w:t xml:space="preserve">un nouveau </w:t>
      </w:r>
      <w:r w:rsidRPr="00410B1F">
        <w:rPr>
          <w:kern w:val="0"/>
          <w:u w:color="0000FF"/>
        </w:rPr>
        <w:t>courrier que vous informez parallèlement l’inspection du travail. L’agent de contrôle pourra alors intervenir auprès de votre employeur pour lui rappeler ses obligations. Concernant votre situation personnelle, l’agent de contrôle pourra vous tenir informé par écrit des résultats de son intervention. Vous pourrez joindre ce courrier à votre dossier Prud’hommes si vous avez besoin d’aller jusque-là.</w:t>
      </w:r>
      <w:r w:rsidR="00410B1F">
        <w:rPr>
          <w:kern w:val="0"/>
          <w:u w:color="0000FF"/>
        </w:rPr>
        <w:t xml:space="preserve"> </w:t>
      </w:r>
      <w:r w:rsidRPr="00410B1F">
        <w:rPr>
          <w:kern w:val="0"/>
          <w:u w:color="0000FF"/>
        </w:rPr>
        <w:t xml:space="preserve">En effet, en l’absence de </w:t>
      </w:r>
      <w:r w:rsidR="00062E87" w:rsidRPr="00410B1F">
        <w:rPr>
          <w:kern w:val="0"/>
          <w:u w:color="0000FF"/>
        </w:rPr>
        <w:t xml:space="preserve">rétablissement de vos droits par </w:t>
      </w:r>
      <w:r w:rsidRPr="00410B1F">
        <w:rPr>
          <w:kern w:val="0"/>
          <w:u w:color="0000FF"/>
        </w:rPr>
        <w:t>l’employeur, il vous faudra alors saisir le Conseil de Prud’hommes.</w:t>
      </w:r>
    </w:p>
    <w:p w:rsidR="003E7D97" w:rsidRPr="00410B1F" w:rsidRDefault="003E7D97" w:rsidP="003E7D97">
      <w:pPr>
        <w:suppressAutoHyphens w:val="0"/>
        <w:overflowPunct/>
        <w:jc w:val="both"/>
        <w:textAlignment w:val="auto"/>
        <w:rPr>
          <w:kern w:val="0"/>
          <w:u w:color="0000FF"/>
        </w:rPr>
      </w:pPr>
    </w:p>
    <w:p w:rsidR="003E7D97" w:rsidRPr="00410B1F" w:rsidRDefault="003E7D97" w:rsidP="00195AD2">
      <w:pPr>
        <w:suppressAutoHyphens w:val="0"/>
        <w:overflowPunct/>
        <w:jc w:val="center"/>
        <w:textAlignment w:val="auto"/>
        <w:outlineLvl w:val="0"/>
        <w:rPr>
          <w:b/>
          <w:bCs/>
          <w:kern w:val="0"/>
          <w:sz w:val="28"/>
          <w:szCs w:val="28"/>
          <w:u w:color="0000FF"/>
        </w:rPr>
      </w:pPr>
      <w:r w:rsidRPr="00410B1F">
        <w:rPr>
          <w:b/>
          <w:bCs/>
          <w:kern w:val="0"/>
          <w:sz w:val="28"/>
          <w:szCs w:val="28"/>
          <w:u w:color="0000FF"/>
        </w:rPr>
        <w:t>C</w:t>
      </w:r>
      <w:r w:rsidRPr="00410B1F">
        <w:rPr>
          <w:b/>
          <w:bCs/>
          <w:kern w:val="0"/>
          <w:u w:color="0000FF"/>
        </w:rPr>
        <w:t>ONSEILS</w:t>
      </w:r>
      <w:r w:rsidRPr="00410B1F">
        <w:rPr>
          <w:b/>
          <w:bCs/>
          <w:kern w:val="0"/>
          <w:sz w:val="28"/>
          <w:szCs w:val="28"/>
          <w:u w:color="0000FF"/>
        </w:rPr>
        <w:t xml:space="preserve"> </w:t>
      </w:r>
      <w:r w:rsidRPr="00410B1F">
        <w:rPr>
          <w:b/>
          <w:bCs/>
          <w:kern w:val="0"/>
          <w:u w:color="0000FF"/>
        </w:rPr>
        <w:t>PRATIQUES</w:t>
      </w:r>
    </w:p>
    <w:p w:rsidR="003E7D97" w:rsidRPr="00410B1F" w:rsidRDefault="003E7D97" w:rsidP="003E7D97">
      <w:pPr>
        <w:suppressAutoHyphens w:val="0"/>
        <w:overflowPunct/>
        <w:spacing w:before="120"/>
        <w:jc w:val="both"/>
        <w:textAlignment w:val="auto"/>
        <w:rPr>
          <w:kern w:val="0"/>
          <w:u w:color="0000FF"/>
        </w:rPr>
      </w:pPr>
      <w:r w:rsidRPr="00410B1F">
        <w:rPr>
          <w:kern w:val="0"/>
          <w:u w:color="0000FF"/>
        </w:rPr>
        <w:t>Ce qu’il faut retenir, c’est</w:t>
      </w:r>
      <w:r w:rsidR="007960B6" w:rsidRPr="00410B1F">
        <w:rPr>
          <w:kern w:val="0"/>
          <w:u w:color="0000FF"/>
        </w:rPr>
        <w:t xml:space="preserve"> l’</w:t>
      </w:r>
      <w:r w:rsidRPr="00410B1F">
        <w:rPr>
          <w:kern w:val="0"/>
          <w:u w:color="0000FF"/>
        </w:rPr>
        <w:t xml:space="preserve">idée d’une </w:t>
      </w:r>
      <w:r w:rsidR="00324E32" w:rsidRPr="00410B1F">
        <w:rPr>
          <w:kern w:val="0"/>
          <w:u w:color="0000FF"/>
        </w:rPr>
        <w:t xml:space="preserve">gradation </w:t>
      </w:r>
      <w:r w:rsidRPr="00410B1F">
        <w:rPr>
          <w:kern w:val="0"/>
          <w:u w:color="0000FF"/>
        </w:rPr>
        <w:t xml:space="preserve">dans votre mode d’intervention. </w:t>
      </w:r>
    </w:p>
    <w:p w:rsidR="003E7D97" w:rsidRPr="00410B1F" w:rsidRDefault="003E7D97" w:rsidP="003E7D97">
      <w:pPr>
        <w:suppressAutoHyphens w:val="0"/>
        <w:overflowPunct/>
        <w:spacing w:before="120"/>
        <w:jc w:val="both"/>
        <w:textAlignment w:val="auto"/>
        <w:rPr>
          <w:kern w:val="0"/>
          <w:u w:color="0000FF"/>
        </w:rPr>
      </w:pPr>
      <w:r w:rsidRPr="00410B1F">
        <w:rPr>
          <w:kern w:val="0"/>
          <w:u w:color="0000FF"/>
        </w:rPr>
        <w:t>Avant d’avoir recours à l’inspection du travail ou de saisir le Conseil de Prud’hommes, il est conseillé d’envoyer un courrier à votre employeur pour lui demander de vous rétablir dans vos droits.</w:t>
      </w:r>
    </w:p>
    <w:p w:rsidR="003E7D97" w:rsidRPr="00410B1F" w:rsidRDefault="003E7D97" w:rsidP="003E7D97">
      <w:pPr>
        <w:suppressAutoHyphens w:val="0"/>
        <w:overflowPunct/>
        <w:spacing w:before="120" w:after="120"/>
        <w:jc w:val="both"/>
        <w:textAlignment w:val="auto"/>
        <w:rPr>
          <w:kern w:val="0"/>
          <w:u w:color="0000FF"/>
        </w:rPr>
      </w:pPr>
      <w:r w:rsidRPr="00410B1F">
        <w:rPr>
          <w:kern w:val="0"/>
          <w:u w:color="0000FF"/>
        </w:rPr>
        <w:t>Si vous en venez à envoyer un courrier à votre employeur, c’est qu’il n’a pas donné suite à vos précédentes demandes. Il est donc préférable d’avoir une preuve de votre envoi. C’est la raison pour laquelle le courrier doit être envoyé en recommandé avec accusé de réception.</w:t>
      </w:r>
    </w:p>
    <w:p w:rsidR="003E7D97" w:rsidRPr="00410B1F" w:rsidRDefault="003E7D97" w:rsidP="00195AD2">
      <w:pPr>
        <w:suppressAutoHyphens w:val="0"/>
        <w:overflowPunct/>
        <w:textAlignment w:val="auto"/>
        <w:outlineLvl w:val="0"/>
        <w:rPr>
          <w:kern w:val="0"/>
          <w:u w:val="single"/>
        </w:rPr>
      </w:pPr>
      <w:r w:rsidRPr="00410B1F">
        <w:rPr>
          <w:kern w:val="0"/>
          <w:u w:val="single"/>
        </w:rPr>
        <w:t>Attention, veillez à garder un ton neutre. Evitez la polémique. Cela ne peut que vous desservir.</w:t>
      </w:r>
    </w:p>
    <w:p w:rsidR="003E7D97" w:rsidRPr="00410B1F" w:rsidRDefault="003E7D97" w:rsidP="003E7D97">
      <w:pPr>
        <w:suppressAutoHyphens w:val="0"/>
        <w:overflowPunct/>
        <w:textAlignment w:val="auto"/>
        <w:rPr>
          <w:kern w:val="0"/>
          <w:u w:val="single"/>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textAlignment w:val="auto"/>
        <w:rPr>
          <w:kern w:val="0"/>
        </w:rPr>
      </w:pPr>
      <w:r w:rsidRPr="00410B1F">
        <w:rPr>
          <w:kern w:val="0"/>
        </w:rPr>
        <w:t>&lt;Vos Nom et Prénom&gt;</w:t>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t>&lt;Nom Entreprise&gt;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r w:rsidRPr="00410B1F">
        <w:rPr>
          <w:kern w:val="0"/>
        </w:rPr>
        <w:t>&lt;Adresse&gt;</w:t>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t>&lt;Nom de votre interlocuteur&gt;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r w:rsidRPr="00410B1F">
        <w:rPr>
          <w:kern w:val="0"/>
        </w:rPr>
        <w:t>&lt;Poste occupé</w:t>
      </w:r>
      <w:r w:rsidRPr="00410B1F">
        <w:rPr>
          <w:kern w:val="0"/>
        </w:rPr>
        <w:tab/>
        <w:t>&gt;</w:t>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t>&lt;Adresse&gt;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outlineLvl w:val="0"/>
        <w:rPr>
          <w:b/>
          <w:bCs/>
          <w:kern w:val="0"/>
        </w:rPr>
      </w:pPr>
      <w:r w:rsidRPr="00410B1F">
        <w:rPr>
          <w:b/>
          <w:bCs/>
          <w:kern w:val="0"/>
        </w:rPr>
        <w:t>Lettre recommandée avec AR</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b/>
          <w:bCs/>
          <w:kern w:val="0"/>
        </w:rPr>
      </w:pP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b/>
          <w:bCs/>
          <w:kern w:val="0"/>
        </w:rPr>
        <w:t xml:space="preserve">A </w:t>
      </w:r>
      <w:r w:rsidRPr="00410B1F">
        <w:rPr>
          <w:kern w:val="0"/>
        </w:rPr>
        <w:t>&lt;lieu&gt;</w:t>
      </w:r>
      <w:r w:rsidRPr="00410B1F">
        <w:rPr>
          <w:b/>
          <w:bCs/>
          <w:kern w:val="0"/>
        </w:rPr>
        <w:t xml:space="preserve">, </w:t>
      </w:r>
      <w:proofErr w:type="gramStart"/>
      <w:r w:rsidRPr="00410B1F">
        <w:rPr>
          <w:b/>
          <w:bCs/>
          <w:kern w:val="0"/>
        </w:rPr>
        <w:t>le</w:t>
      </w:r>
      <w:proofErr w:type="gramEnd"/>
      <w:r w:rsidRPr="00410B1F">
        <w:rPr>
          <w:b/>
          <w:bCs/>
          <w:kern w:val="0"/>
        </w:rPr>
        <w:t xml:space="preserve"> </w:t>
      </w:r>
      <w:r w:rsidRPr="00410B1F">
        <w:rPr>
          <w:kern w:val="0"/>
        </w:rPr>
        <w:t>&lt;date&gt;</w:t>
      </w:r>
      <w:r w:rsidRPr="00410B1F">
        <w:rPr>
          <w:b/>
          <w:bCs/>
          <w:kern w:val="0"/>
        </w:rPr>
        <w:t xml:space="preserve"> </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b/>
          <w:bCs/>
          <w:kern w:val="0"/>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b/>
          <w:bCs/>
          <w:kern w:val="0"/>
        </w:rPr>
      </w:pPr>
      <w:r w:rsidRPr="00410B1F">
        <w:rPr>
          <w:kern w:val="0"/>
        </w:rPr>
        <w:t>&lt;Nom ou qualité de votre interlocuteur&gt;</w:t>
      </w:r>
      <w:r w:rsidRPr="00410B1F">
        <w:rPr>
          <w:b/>
          <w:bCs/>
          <w:kern w:val="0"/>
        </w:rPr>
        <w: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outlineLvl w:val="0"/>
        <w:rPr>
          <w:kern w:val="0"/>
        </w:rPr>
      </w:pPr>
      <w:r w:rsidRPr="00410B1F">
        <w:rPr>
          <w:b/>
          <w:bCs/>
          <w:kern w:val="0"/>
        </w:rPr>
        <w:t>Je travaille dans votre entreprise depuis le</w:t>
      </w:r>
      <w:r w:rsidRPr="00410B1F">
        <w:rPr>
          <w:kern w:val="0"/>
        </w:rPr>
        <w:t xml:space="preserve"> &lt;date de votre embauche&gt; </w:t>
      </w:r>
      <w:r w:rsidRPr="00410B1F">
        <w:rPr>
          <w:b/>
          <w:bCs/>
          <w:kern w:val="0"/>
        </w:rPr>
        <w:t>en qualité de</w:t>
      </w:r>
      <w:r w:rsidRPr="00410B1F">
        <w:rPr>
          <w:kern w:val="0"/>
        </w:rPr>
        <w:t xml:space="preserve"> &lt;qualification&gt;.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i/>
          <w:iCs/>
          <w:kern w:val="0"/>
          <w:sz w:val="26"/>
          <w:szCs w:val="26"/>
        </w:rPr>
      </w:pPr>
      <w:r w:rsidRPr="00410B1F">
        <w:rPr>
          <w:i/>
          <w:iCs/>
          <w:kern w:val="0"/>
          <w:sz w:val="26"/>
          <w:szCs w:val="26"/>
        </w:rPr>
        <w:t>(Détaillez ensuite précisément les faits et/ou ce que vous reprochez à votre employeur</w:t>
      </w:r>
      <w:r w:rsidRPr="00410B1F">
        <w:rPr>
          <w:kern w:val="0"/>
          <w:sz w:val="26"/>
          <w:szCs w:val="26"/>
        </w:rPr>
        <w:t xml:space="preserve"> </w:t>
      </w:r>
    </w:p>
    <w:p w:rsidR="00F57272" w:rsidRPr="00410B1F" w:rsidRDefault="00F57272"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b/>
          <w:bCs/>
          <w:kern w:val="0"/>
        </w:rPr>
      </w:pPr>
      <w:r w:rsidRPr="00410B1F">
        <w:rPr>
          <w:b/>
          <w:bCs/>
          <w:kern w:val="0"/>
        </w:rPr>
        <w:t>Au choix</w:t>
      </w:r>
    </w:p>
    <w:p w:rsidR="00F57272" w:rsidRPr="00410B1F" w:rsidRDefault="00F57272"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i/>
          <w:iCs/>
          <w:kern w:val="0"/>
          <w:sz w:val="26"/>
          <w:szCs w:val="26"/>
        </w:rPr>
      </w:pPr>
      <w:r w:rsidRPr="00410B1F">
        <w:rPr>
          <w:b/>
          <w:bCs/>
          <w:kern w:val="0"/>
        </w:rPr>
        <w:t xml:space="preserve">- </w:t>
      </w:r>
      <w:r w:rsidR="003E7D97" w:rsidRPr="00410B1F">
        <w:rPr>
          <w:b/>
          <w:bCs/>
          <w:kern w:val="0"/>
        </w:rPr>
        <w:t xml:space="preserve">Lors de la signature de mon contrat, il était </w:t>
      </w:r>
      <w:r w:rsidR="005B329C" w:rsidRPr="00410B1F">
        <w:rPr>
          <w:b/>
          <w:bCs/>
          <w:kern w:val="0"/>
        </w:rPr>
        <w:t>prévu</w:t>
      </w:r>
      <w:r w:rsidR="003E7D97" w:rsidRPr="00410B1F">
        <w:rPr>
          <w:b/>
          <w:bCs/>
          <w:kern w:val="0"/>
        </w:rPr>
        <w:t xml:space="preserve"> </w:t>
      </w:r>
      <w:r w:rsidR="00B4184A">
        <w:rPr>
          <w:b/>
          <w:bCs/>
          <w:kern w:val="0"/>
        </w:rPr>
        <w:t>la quotité de travail suivante</w:t>
      </w:r>
      <w:r w:rsidR="005D1DE6" w:rsidRPr="00410B1F">
        <w:rPr>
          <w:b/>
          <w:bCs/>
          <w:kern w:val="0"/>
        </w:rPr>
        <w:t> :</w:t>
      </w:r>
      <w:r w:rsidR="003E7D97" w:rsidRPr="00410B1F">
        <w:rPr>
          <w:kern w:val="0"/>
        </w:rPr>
        <w:t xml:space="preserve"> </w:t>
      </w:r>
      <w:r w:rsidR="003E7D97" w:rsidRPr="00410B1F">
        <w:rPr>
          <w:i/>
          <w:iCs/>
          <w:kern w:val="0"/>
          <w:sz w:val="26"/>
          <w:szCs w:val="26"/>
        </w:rPr>
        <w:t>(Précisez</w:t>
      </w:r>
      <w:r w:rsidRPr="00410B1F">
        <w:rPr>
          <w:i/>
          <w:iCs/>
          <w:kern w:val="0"/>
          <w:sz w:val="26"/>
          <w:szCs w:val="26"/>
        </w:rPr>
        <w: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i/>
          <w:iCs/>
          <w:kern w:val="0"/>
          <w:sz w:val="26"/>
          <w:szCs w:val="26"/>
        </w:rPr>
      </w:pPr>
    </w:p>
    <w:p w:rsidR="002B205A" w:rsidRPr="00410B1F" w:rsidRDefault="007960B6"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i/>
          <w:kern w:val="0"/>
          <w:sz w:val="20"/>
          <w:szCs w:val="20"/>
        </w:rPr>
      </w:pPr>
      <w:r w:rsidRPr="00410B1F">
        <w:rPr>
          <w:b/>
          <w:bCs/>
          <w:kern w:val="0"/>
        </w:rPr>
        <w:t xml:space="preserve">- j’ai effectué les horaires suivants </w:t>
      </w:r>
    </w:p>
    <w:p w:rsidR="000E392F" w:rsidRPr="00410B1F" w:rsidRDefault="000E392F" w:rsidP="00410B1F">
      <w:pPr>
        <w:pBdr>
          <w:top w:val="single" w:sz="4" w:space="1" w:color="auto"/>
          <w:left w:val="single" w:sz="4" w:space="4" w:color="auto"/>
          <w:bottom w:val="single" w:sz="4" w:space="1" w:color="auto"/>
          <w:right w:val="single" w:sz="4" w:space="4" w:color="auto"/>
        </w:pBdr>
        <w:suppressAutoHyphens w:val="0"/>
        <w:overflowPunct/>
        <w:textAlignment w:val="auto"/>
        <w:rPr>
          <w:kern w:val="0"/>
        </w:rPr>
      </w:pPr>
    </w:p>
    <w:p w:rsidR="007546AF" w:rsidRPr="00410B1F" w:rsidRDefault="003C5E45" w:rsidP="00410B1F">
      <w:pPr>
        <w:pBdr>
          <w:top w:val="single" w:sz="4" w:space="1" w:color="auto"/>
          <w:left w:val="single" w:sz="4" w:space="4" w:color="auto"/>
          <w:bottom w:val="single" w:sz="4" w:space="1" w:color="auto"/>
          <w:right w:val="single" w:sz="4" w:space="4" w:color="auto"/>
        </w:pBdr>
        <w:suppressAutoHyphens w:val="0"/>
        <w:overflowPunct/>
        <w:textAlignment w:val="auto"/>
        <w:rPr>
          <w:kern w:val="0"/>
        </w:rPr>
      </w:pPr>
      <w:proofErr w:type="gramStart"/>
      <w:r w:rsidRPr="00410B1F">
        <w:rPr>
          <w:kern w:val="0"/>
        </w:rPr>
        <w:t>voir</w:t>
      </w:r>
      <w:proofErr w:type="gramEnd"/>
      <w:r w:rsidRPr="00410B1F">
        <w:rPr>
          <w:kern w:val="0"/>
        </w:rPr>
        <w:t xml:space="preserve"> mes tableaux annexés avec les totaux par jour, semaine, quinzaine.</w:t>
      </w:r>
    </w:p>
    <w:p w:rsidR="000E392F" w:rsidRPr="00410B1F" w:rsidRDefault="000E392F"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b/>
          <w:bCs/>
          <w:kern w:val="0"/>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r w:rsidRPr="00410B1F">
        <w:rPr>
          <w:b/>
          <w:bCs/>
          <w:kern w:val="0"/>
        </w:rPr>
        <w:t>Je vous demande donc de régulariser la situation en</w:t>
      </w:r>
      <w:r w:rsidRPr="00410B1F">
        <w:rPr>
          <w:kern w:val="0"/>
        </w:rPr>
        <w:t xml:space="preserve"> </w:t>
      </w:r>
      <w:r w:rsidR="007546AF" w:rsidRPr="00410B1F">
        <w:rPr>
          <w:kern w:val="0"/>
        </w:rPr>
        <w:t xml:space="preserve">respectant mes horaires et la </w:t>
      </w:r>
      <w:r w:rsidR="003C5E45" w:rsidRPr="00410B1F">
        <w:rPr>
          <w:kern w:val="0"/>
        </w:rPr>
        <w:t>règlementation</w:t>
      </w:r>
      <w:r w:rsidR="007546AF" w:rsidRPr="00410B1F">
        <w:rPr>
          <w:kern w:val="0"/>
        </w:rPr>
        <w: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both"/>
        <w:textAlignment w:val="auto"/>
        <w:rPr>
          <w:kern w:val="0"/>
        </w:rPr>
      </w:pPr>
      <w:r w:rsidRPr="00410B1F">
        <w:rPr>
          <w:b/>
          <w:bCs/>
          <w:kern w:val="0"/>
        </w:rPr>
        <w:t>Je vous prie d’agréer,</w:t>
      </w:r>
      <w:r w:rsidRPr="00410B1F">
        <w:rPr>
          <w:kern w:val="0"/>
        </w:rPr>
        <w:t xml:space="preserve"> &lt;nom ou qualité de votre interlocuteur&gt;</w:t>
      </w:r>
      <w:r w:rsidRPr="00410B1F">
        <w:rPr>
          <w:b/>
          <w:bCs/>
          <w:kern w:val="0"/>
        </w:rPr>
        <w:t>, l’expression de mes salutations distinguées.</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textAlignment w:val="auto"/>
        <w:rPr>
          <w:kern w:val="0"/>
        </w:rPr>
      </w:pP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r w:rsidRPr="00410B1F">
        <w:rPr>
          <w:kern w:val="0"/>
        </w:rPr>
        <w:tab/>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ind w:firstLine="6000"/>
        <w:textAlignment w:val="auto"/>
        <w:rPr>
          <w:kern w:val="0"/>
        </w:rPr>
      </w:pPr>
      <w:r w:rsidRPr="00410B1F">
        <w:rPr>
          <w:kern w:val="0"/>
        </w:rPr>
        <w:t>&lt;Signature&gt;</w:t>
      </w:r>
    </w:p>
    <w:p w:rsidR="003E7D9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center"/>
        <w:textAlignment w:val="auto"/>
        <w:outlineLvl w:val="0"/>
        <w:rPr>
          <w:b/>
          <w:bCs/>
          <w:kern w:val="0"/>
        </w:rPr>
      </w:pPr>
      <w:r w:rsidRPr="00410B1F">
        <w:rPr>
          <w:b/>
          <w:bCs/>
          <w:kern w:val="0"/>
        </w:rPr>
        <w:t xml:space="preserve">Gardez une copie de tous les courriers </w:t>
      </w:r>
      <w:r w:rsidR="00BA37D3" w:rsidRPr="00410B1F">
        <w:rPr>
          <w:b/>
          <w:bCs/>
          <w:kern w:val="0"/>
        </w:rPr>
        <w:t>que vous envoyez à votre employeur et une copie de tous les documents concernant le litige qui est à l’origine de votre réclamation</w:t>
      </w:r>
      <w:r w:rsidRPr="00410B1F">
        <w:rPr>
          <w:b/>
          <w:bCs/>
          <w:kern w:val="0"/>
        </w:rPr>
        <w:t xml:space="preserve">. </w:t>
      </w:r>
    </w:p>
    <w:p w:rsidR="00506787" w:rsidRPr="00410B1F" w:rsidRDefault="003E7D97" w:rsidP="00410B1F">
      <w:pPr>
        <w:pBdr>
          <w:top w:val="single" w:sz="4" w:space="1" w:color="auto"/>
          <w:left w:val="single" w:sz="4" w:space="4" w:color="auto"/>
          <w:bottom w:val="single" w:sz="4" w:space="1" w:color="auto"/>
          <w:right w:val="single" w:sz="4" w:space="4" w:color="auto"/>
        </w:pBdr>
        <w:suppressAutoHyphens w:val="0"/>
        <w:overflowPunct/>
        <w:jc w:val="center"/>
        <w:textAlignment w:val="auto"/>
        <w:rPr>
          <w:b/>
          <w:bCs/>
          <w:kern w:val="0"/>
        </w:rPr>
      </w:pPr>
      <w:r w:rsidRPr="00410B1F">
        <w:rPr>
          <w:b/>
          <w:bCs/>
          <w:kern w:val="0"/>
        </w:rPr>
        <w:t>Ils pourront vous servir si vous saisissez le Conseil de Prud’hommes.</w:t>
      </w:r>
    </w:p>
    <w:p w:rsidR="00D4205E" w:rsidRPr="00410B1F" w:rsidRDefault="00D4205E" w:rsidP="00410B1F">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205E" w:rsidRDefault="00D4205E" w:rsidP="00410B1F">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15586"/>
      </w:tblGrid>
      <w:tr w:rsidR="00D4205E">
        <w:tc>
          <w:tcPr>
            <w:tcW w:w="15586" w:type="dxa"/>
            <w:tcBorders>
              <w:top w:val="single" w:sz="24" w:space="0" w:color="auto"/>
              <w:left w:val="single" w:sz="24" w:space="0" w:color="auto"/>
              <w:bottom w:val="single" w:sz="24"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1624"/>
              </w:tabs>
              <w:rPr>
                <w:rFonts w:ascii="Helvetica" w:hAnsi="Helvetica" w:cs="Helvetica"/>
              </w:rPr>
            </w:pPr>
            <w:r w:rsidRPr="00AC3B8A">
              <w:rPr>
                <w:rFonts w:asciiTheme="majorHAnsi" w:hAnsiTheme="majorHAnsi"/>
                <w:bCs/>
                <w:sz w:val="28"/>
                <w:szCs w:val="32"/>
              </w:rPr>
              <w:t>Feuille de décompte journalier de la durée du travail avec récapitulatif hebdomadaire</w:t>
            </w:r>
          </w:p>
        </w:tc>
      </w:tr>
    </w:tbl>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p w:rsidR="00D4205E" w:rsidRDefault="00D4205E" w:rsidP="00D4205E">
      <w:pPr>
        <w:tabs>
          <w:tab w:val="left" w:pos="9720"/>
        </w:tabs>
      </w:pPr>
      <w:r>
        <w:rPr>
          <w:u w:val="single"/>
        </w:rPr>
        <w:t>Etablissement</w:t>
      </w:r>
      <w:r>
        <w:t> :</w:t>
      </w:r>
      <w:r>
        <w:tab/>
      </w:r>
      <w:r>
        <w:rPr>
          <w:u w:val="single"/>
        </w:rPr>
        <w:t>Salarié</w:t>
      </w:r>
      <w:r>
        <w:t> :</w:t>
      </w: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D4205E" w:rsidRDefault="00D4205E" w:rsidP="00D4205E">
      <w:pPr>
        <w:tabs>
          <w:tab w:val="left" w:pos="9720"/>
        </w:tabs>
      </w:pPr>
      <w:r>
        <w:rPr>
          <w:u w:val="single"/>
        </w:rPr>
        <w:t>Nom</w:t>
      </w:r>
      <w:r>
        <w:t> :</w:t>
      </w:r>
      <w:r>
        <w:tab/>
      </w:r>
      <w:r>
        <w:rPr>
          <w:u w:val="single"/>
        </w:rPr>
        <w:t>Nom / Prénom</w:t>
      </w:r>
      <w:r>
        <w:t> :</w:t>
      </w: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D4205E" w:rsidRDefault="00D4205E" w:rsidP="00D4205E">
      <w:pPr>
        <w:tabs>
          <w:tab w:val="left" w:pos="3240"/>
        </w:tabs>
      </w:pPr>
      <w:r>
        <w:rPr>
          <w:u w:val="single"/>
        </w:rPr>
        <w:t>Mois de</w:t>
      </w:r>
      <w:r>
        <w:t> :</w:t>
      </w:r>
      <w:r>
        <w:tab/>
      </w:r>
      <w:r>
        <w:rPr>
          <w:u w:val="single"/>
        </w:rPr>
        <w:t>Année</w:t>
      </w:r>
      <w:r w:rsidR="00410B1F">
        <w:t> : 20</w:t>
      </w:r>
      <w:proofErr w:type="gramStart"/>
      <w:r w:rsidR="00410B1F">
        <w:t>..</w:t>
      </w:r>
      <w:proofErr w:type="gramEnd"/>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u w:val="single"/>
        </w:rPr>
        <w:t>Semaine</w:t>
      </w:r>
      <w:r>
        <w:t xml:space="preserve"> : </w:t>
      </w:r>
      <w:proofErr w:type="spellStart"/>
      <w:r>
        <w:t>du</w:t>
      </w:r>
      <w:proofErr w:type="spellEnd"/>
      <w:r>
        <w:t xml:space="preserve">             au      </w:t>
      </w: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bl>
      <w:tblPr>
        <w:tblW w:w="16126" w:type="dxa"/>
        <w:tblBorders>
          <w:top w:val="nil"/>
          <w:left w:val="nil"/>
          <w:right w:val="nil"/>
        </w:tblBorders>
        <w:tblLayout w:type="fixed"/>
        <w:tblLook w:val="0000" w:firstRow="0" w:lastRow="0" w:firstColumn="0" w:lastColumn="0" w:noHBand="0" w:noVBand="0"/>
      </w:tblPr>
      <w:tblGrid>
        <w:gridCol w:w="1526"/>
        <w:gridCol w:w="1134"/>
        <w:gridCol w:w="992"/>
        <w:gridCol w:w="992"/>
        <w:gridCol w:w="1560"/>
        <w:gridCol w:w="2126"/>
        <w:gridCol w:w="1134"/>
        <w:gridCol w:w="2268"/>
        <w:gridCol w:w="2197"/>
        <w:gridCol w:w="2197"/>
      </w:tblGrid>
      <w:tr w:rsidR="00D4205E">
        <w:trPr>
          <w:gridAfter w:val="2"/>
          <w:wAfter w:w="4394" w:type="dxa"/>
        </w:trPr>
        <w:tc>
          <w:tcPr>
            <w:tcW w:w="1526" w:type="dxa"/>
            <w:vMerge w:val="restart"/>
            <w:tcBorders>
              <w:top w:val="single" w:sz="24" w:space="0" w:color="auto"/>
              <w:left w:val="single" w:sz="24" w:space="0" w:color="auto"/>
              <w:bottom w:val="single" w:sz="6" w:space="0" w:color="auto"/>
              <w:right w:val="single" w:sz="6" w:space="0" w:color="auto"/>
            </w:tcBorders>
            <w:shd w:val="clear" w:color="auto" w:fill="E0E0E0"/>
          </w:tcPr>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bCs/>
              </w:rPr>
            </w:pPr>
            <w:r w:rsidRPr="00DC1CB4">
              <w:rPr>
                <w:rFonts w:asciiTheme="minorHAnsi" w:hAnsiTheme="minorHAnsi"/>
                <w:bCs/>
              </w:rPr>
              <w:t>SEMAINE</w:t>
            </w:r>
          </w:p>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DC1CB4">
              <w:rPr>
                <w:rFonts w:asciiTheme="minorHAnsi" w:hAnsiTheme="minorHAnsi"/>
                <w:bCs/>
              </w:rPr>
              <w:t>du / au</w:t>
            </w:r>
          </w:p>
        </w:tc>
        <w:tc>
          <w:tcPr>
            <w:tcW w:w="1134" w:type="dxa"/>
            <w:vMerge w:val="restart"/>
            <w:tcBorders>
              <w:top w:val="single" w:sz="24" w:space="0" w:color="auto"/>
              <w:left w:val="single" w:sz="6" w:space="0" w:color="auto"/>
              <w:bottom w:val="single" w:sz="6" w:space="0" w:color="auto"/>
              <w:right w:val="single" w:sz="6" w:space="0" w:color="auto"/>
            </w:tcBorders>
            <w:shd w:val="clear" w:color="auto" w:fill="E0E0E0"/>
          </w:tcPr>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bCs/>
              </w:rPr>
            </w:pPr>
            <w:r w:rsidRPr="00DC1CB4">
              <w:rPr>
                <w:rFonts w:asciiTheme="minorHAnsi" w:hAnsiTheme="minorHAnsi"/>
                <w:bCs/>
              </w:rPr>
              <w:t>HEURE DE PRISE</w:t>
            </w:r>
          </w:p>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DC1CB4">
              <w:rPr>
                <w:rFonts w:asciiTheme="minorHAnsi" w:hAnsiTheme="minorHAnsi"/>
                <w:bCs/>
              </w:rPr>
              <w:t>de fonction</w:t>
            </w:r>
          </w:p>
        </w:tc>
        <w:tc>
          <w:tcPr>
            <w:tcW w:w="1984" w:type="dxa"/>
            <w:gridSpan w:val="2"/>
            <w:tcBorders>
              <w:top w:val="single" w:sz="24" w:space="0" w:color="auto"/>
              <w:left w:val="single" w:sz="6" w:space="0" w:color="auto"/>
              <w:bottom w:val="single" w:sz="6" w:space="0" w:color="auto"/>
              <w:right w:val="single" w:sz="6" w:space="0" w:color="auto"/>
            </w:tcBorders>
            <w:shd w:val="clear" w:color="auto" w:fill="E0E0E0"/>
          </w:tcPr>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DC1CB4">
              <w:rPr>
                <w:rFonts w:asciiTheme="minorHAnsi" w:hAnsiTheme="minorHAnsi"/>
                <w:bCs/>
              </w:rPr>
              <w:t>PAUSE</w:t>
            </w:r>
          </w:p>
        </w:tc>
        <w:tc>
          <w:tcPr>
            <w:tcW w:w="1560" w:type="dxa"/>
            <w:vMerge w:val="restart"/>
            <w:tcBorders>
              <w:top w:val="single" w:sz="24" w:space="0" w:color="auto"/>
              <w:left w:val="single" w:sz="6" w:space="0" w:color="auto"/>
              <w:bottom w:val="single" w:sz="6" w:space="0" w:color="auto"/>
              <w:right w:val="single" w:sz="6" w:space="0" w:color="auto"/>
            </w:tcBorders>
            <w:shd w:val="clear" w:color="auto" w:fill="E0E0E0"/>
          </w:tcPr>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rPr>
            </w:pPr>
            <w:r w:rsidRPr="00DC1CB4">
              <w:rPr>
                <w:rFonts w:asciiTheme="minorHAnsi" w:hAnsiTheme="minorHAnsi"/>
                <w:bCs/>
              </w:rPr>
              <w:t>HEURE DE</w:t>
            </w:r>
          </w:p>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DC1CB4">
              <w:rPr>
                <w:rFonts w:asciiTheme="minorHAnsi" w:hAnsiTheme="minorHAnsi"/>
                <w:bCs/>
              </w:rPr>
              <w:t>DEPART du travail</w:t>
            </w:r>
          </w:p>
        </w:tc>
        <w:tc>
          <w:tcPr>
            <w:tcW w:w="2126" w:type="dxa"/>
            <w:tcBorders>
              <w:top w:val="single" w:sz="24" w:space="0" w:color="auto"/>
              <w:left w:val="single" w:sz="6" w:space="0" w:color="auto"/>
              <w:bottom w:val="single" w:sz="6" w:space="0" w:color="auto"/>
              <w:right w:val="single" w:sz="6" w:space="0" w:color="auto"/>
            </w:tcBorders>
            <w:shd w:val="clear" w:color="auto" w:fill="E0E0E0"/>
          </w:tcPr>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DC1CB4">
              <w:rPr>
                <w:rFonts w:asciiTheme="minorHAnsi" w:hAnsiTheme="minorHAnsi"/>
                <w:bCs/>
              </w:rPr>
              <w:t>DUREE DE TRAVAIL (déduction de la durée de la pause)</w:t>
            </w:r>
          </w:p>
        </w:tc>
        <w:tc>
          <w:tcPr>
            <w:tcW w:w="1134" w:type="dxa"/>
            <w:tcBorders>
              <w:top w:val="single" w:sz="24" w:space="0" w:color="auto"/>
              <w:left w:val="single" w:sz="6" w:space="0" w:color="auto"/>
              <w:bottom w:val="single" w:sz="6" w:space="0" w:color="auto"/>
              <w:right w:val="single" w:sz="24" w:space="0" w:color="auto"/>
            </w:tcBorders>
            <w:shd w:val="clear" w:color="auto" w:fill="E0E0E0"/>
          </w:tcPr>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rPr>
            </w:pPr>
            <w:r w:rsidRPr="00DC1CB4">
              <w:rPr>
                <w:rFonts w:asciiTheme="minorHAnsi" w:hAnsiTheme="minorHAnsi"/>
                <w:bCs/>
              </w:rPr>
              <w:t>Dont</w:t>
            </w:r>
          </w:p>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rPr>
            </w:pPr>
            <w:r w:rsidRPr="00DC1CB4">
              <w:rPr>
                <w:rFonts w:asciiTheme="minorHAnsi" w:hAnsiTheme="minorHAnsi"/>
                <w:bCs/>
              </w:rPr>
              <w:t>Travail de nuit</w:t>
            </w:r>
          </w:p>
        </w:tc>
        <w:tc>
          <w:tcPr>
            <w:tcW w:w="2268" w:type="dxa"/>
            <w:tcBorders>
              <w:top w:val="single" w:sz="24" w:space="0" w:color="auto"/>
              <w:left w:val="single" w:sz="6" w:space="0" w:color="auto"/>
              <w:bottom w:val="single" w:sz="6" w:space="0" w:color="auto"/>
              <w:right w:val="single" w:sz="24" w:space="0" w:color="auto"/>
            </w:tcBorders>
            <w:shd w:val="clear" w:color="auto" w:fill="E0E0E0"/>
          </w:tcPr>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rPr>
            </w:pPr>
            <w:r w:rsidRPr="00DC1CB4">
              <w:rPr>
                <w:rFonts w:asciiTheme="minorHAnsi" w:hAnsiTheme="minorHAnsi"/>
                <w:bCs/>
              </w:rPr>
              <w:t xml:space="preserve">SIGNATURE </w:t>
            </w:r>
          </w:p>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Cs/>
              </w:rPr>
            </w:pPr>
            <w:r w:rsidRPr="00DC1CB4">
              <w:rPr>
                <w:rFonts w:asciiTheme="minorHAnsi" w:hAnsiTheme="minorHAnsi"/>
                <w:bCs/>
              </w:rPr>
              <w:t>du/de</w:t>
            </w:r>
          </w:p>
          <w:p w:rsidR="00D4205E" w:rsidRPr="00DC1CB4"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Helvetica"/>
              </w:rPr>
            </w:pPr>
            <w:r w:rsidRPr="00DC1CB4">
              <w:rPr>
                <w:rFonts w:asciiTheme="minorHAnsi" w:hAnsiTheme="minorHAnsi"/>
                <w:bCs/>
              </w:rPr>
              <w:t xml:space="preserve"> la SALARIE(E)</w:t>
            </w:r>
          </w:p>
        </w:tc>
      </w:tr>
      <w:tr w:rsidR="00D4205E">
        <w:tblPrEx>
          <w:tblBorders>
            <w:top w:val="none" w:sz="0" w:space="0" w:color="auto"/>
          </w:tblBorders>
        </w:tblPrEx>
        <w:trPr>
          <w:gridAfter w:val="2"/>
          <w:wAfter w:w="4394" w:type="dxa"/>
        </w:trPr>
        <w:tc>
          <w:tcPr>
            <w:tcW w:w="1526" w:type="dxa"/>
            <w:vMerge/>
            <w:tcBorders>
              <w:top w:val="single" w:sz="24" w:space="0" w:color="auto"/>
              <w:left w:val="single" w:sz="24" w:space="0" w:color="auto"/>
              <w:bottom w:val="single" w:sz="6" w:space="0" w:color="auto"/>
              <w:right w:val="single" w:sz="6" w:space="0" w:color="auto"/>
            </w:tcBorders>
            <w:shd w:val="clear" w:color="auto" w:fill="E0E0E0"/>
          </w:tcPr>
          <w:p w:rsidR="00D4205E" w:rsidRDefault="00D4205E" w:rsidP="00D4205E">
            <w:pPr>
              <w:rPr>
                <w:rFonts w:ascii="Helvetica" w:hAnsi="Helvetica" w:cs="Helvetica"/>
              </w:rPr>
            </w:pPr>
          </w:p>
        </w:tc>
        <w:tc>
          <w:tcPr>
            <w:tcW w:w="1134" w:type="dxa"/>
            <w:vMerge/>
            <w:tcBorders>
              <w:top w:val="single" w:sz="24" w:space="0" w:color="auto"/>
              <w:left w:val="single" w:sz="6" w:space="0" w:color="auto"/>
              <w:bottom w:val="single" w:sz="6" w:space="0" w:color="auto"/>
              <w:right w:val="single" w:sz="6" w:space="0" w:color="auto"/>
            </w:tcBorders>
            <w:shd w:val="clear" w:color="auto" w:fill="E0E0E0"/>
          </w:tcPr>
          <w:p w:rsidR="00D4205E" w:rsidRDefault="00D4205E" w:rsidP="00D4205E">
            <w:pPr>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shd w:val="clear" w:color="auto" w:fill="F3F3F3"/>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t>début</w:t>
            </w:r>
          </w:p>
        </w:tc>
        <w:tc>
          <w:tcPr>
            <w:tcW w:w="992" w:type="dxa"/>
            <w:tcBorders>
              <w:top w:val="single" w:sz="6" w:space="0" w:color="auto"/>
              <w:left w:val="single" w:sz="6" w:space="0" w:color="auto"/>
              <w:bottom w:val="single" w:sz="6" w:space="0" w:color="auto"/>
              <w:right w:val="single" w:sz="6" w:space="0" w:color="auto"/>
            </w:tcBorders>
            <w:shd w:val="clear" w:color="auto" w:fill="F3F3F3"/>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t>fin</w:t>
            </w:r>
          </w:p>
        </w:tc>
        <w:tc>
          <w:tcPr>
            <w:tcW w:w="1560" w:type="dxa"/>
            <w:vMerge/>
            <w:tcBorders>
              <w:top w:val="single" w:sz="24" w:space="0" w:color="auto"/>
              <w:left w:val="single" w:sz="6" w:space="0" w:color="auto"/>
              <w:bottom w:val="single" w:sz="6" w:space="0" w:color="auto"/>
              <w:right w:val="single" w:sz="6" w:space="0" w:color="auto"/>
            </w:tcBorders>
            <w:shd w:val="clear" w:color="auto" w:fill="E0E0E0"/>
          </w:tcPr>
          <w:p w:rsidR="00D4205E" w:rsidRDefault="00D4205E" w:rsidP="00D4205E">
            <w:pPr>
              <w:rPr>
                <w:rFonts w:ascii="Helvetica" w:hAnsi="Helvetica" w:cs="Helvetica"/>
              </w:rPr>
            </w:pPr>
          </w:p>
        </w:tc>
        <w:tc>
          <w:tcPr>
            <w:tcW w:w="2126" w:type="dxa"/>
            <w:tcBorders>
              <w:top w:val="single" w:sz="24" w:space="0" w:color="auto"/>
              <w:left w:val="single" w:sz="6" w:space="0" w:color="auto"/>
              <w:bottom w:val="single" w:sz="6" w:space="0" w:color="auto"/>
              <w:right w:val="single" w:sz="6" w:space="0" w:color="auto"/>
            </w:tcBorders>
            <w:shd w:val="clear" w:color="auto" w:fill="E0E0E0"/>
          </w:tcPr>
          <w:p w:rsidR="00D4205E" w:rsidRDefault="00D4205E" w:rsidP="00D4205E">
            <w:pPr>
              <w:rPr>
                <w:rFonts w:ascii="Helvetica" w:hAnsi="Helvetica" w:cs="Helvetica"/>
              </w:rPr>
            </w:pPr>
          </w:p>
        </w:tc>
        <w:tc>
          <w:tcPr>
            <w:tcW w:w="1134" w:type="dxa"/>
            <w:tcBorders>
              <w:top w:val="single" w:sz="24" w:space="0" w:color="auto"/>
              <w:left w:val="single" w:sz="6" w:space="0" w:color="auto"/>
              <w:bottom w:val="single" w:sz="6" w:space="0" w:color="auto"/>
              <w:right w:val="single" w:sz="6" w:space="0" w:color="auto"/>
            </w:tcBorders>
            <w:shd w:val="clear" w:color="auto" w:fill="E0E0E0"/>
          </w:tcPr>
          <w:p w:rsidR="00D4205E" w:rsidRDefault="00D4205E" w:rsidP="00D4205E">
            <w:pPr>
              <w:rPr>
                <w:rFonts w:ascii="Helvetica" w:hAnsi="Helvetica" w:cs="Helvetica"/>
              </w:rPr>
            </w:pPr>
          </w:p>
        </w:tc>
        <w:tc>
          <w:tcPr>
            <w:tcW w:w="2268" w:type="dxa"/>
            <w:tcBorders>
              <w:top w:val="single" w:sz="24" w:space="0" w:color="auto"/>
              <w:left w:val="single" w:sz="6" w:space="0" w:color="auto"/>
              <w:bottom w:val="single" w:sz="6" w:space="0" w:color="auto"/>
              <w:right w:val="single" w:sz="24" w:space="0" w:color="auto"/>
            </w:tcBorders>
            <w:shd w:val="clear" w:color="auto" w:fill="E0E0E0"/>
          </w:tcPr>
          <w:p w:rsidR="00D4205E" w:rsidRDefault="00D4205E" w:rsidP="00D4205E">
            <w:pPr>
              <w:rPr>
                <w:rFonts w:ascii="Helvetica" w:hAnsi="Helvetica" w:cs="Helvetica"/>
              </w:rPr>
            </w:pPr>
          </w:p>
        </w:tc>
      </w:tr>
      <w:tr w:rsidR="00D4205E">
        <w:tblPrEx>
          <w:tblBorders>
            <w:top w:val="none" w:sz="0" w:space="0" w:color="auto"/>
          </w:tblBorders>
        </w:tblPrEx>
        <w:trPr>
          <w:gridAfter w:val="2"/>
          <w:wAfter w:w="4394" w:type="dxa"/>
        </w:trPr>
        <w:tc>
          <w:tcPr>
            <w:tcW w:w="1526" w:type="dxa"/>
            <w:tcBorders>
              <w:top w:val="single" w:sz="6" w:space="0" w:color="auto"/>
              <w:left w:val="single" w:sz="24"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cs="Helvetica"/>
              </w:rPr>
            </w:pPr>
            <w:r>
              <w:t>Lundi</w:t>
            </w: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560"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126"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r>
      <w:tr w:rsidR="00D4205E">
        <w:tblPrEx>
          <w:tblBorders>
            <w:top w:val="none" w:sz="0" w:space="0" w:color="auto"/>
          </w:tblBorders>
        </w:tblPrEx>
        <w:trPr>
          <w:gridAfter w:val="2"/>
          <w:wAfter w:w="4394" w:type="dxa"/>
        </w:trPr>
        <w:tc>
          <w:tcPr>
            <w:tcW w:w="1526" w:type="dxa"/>
            <w:tcBorders>
              <w:top w:val="single" w:sz="6" w:space="0" w:color="auto"/>
              <w:left w:val="single" w:sz="24"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cs="Helvetica"/>
              </w:rPr>
            </w:pPr>
            <w:r>
              <w:t>Mardi</w:t>
            </w: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560"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126"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r>
      <w:tr w:rsidR="00D4205E">
        <w:tblPrEx>
          <w:tblBorders>
            <w:top w:val="none" w:sz="0" w:space="0" w:color="auto"/>
          </w:tblBorders>
        </w:tblPrEx>
        <w:trPr>
          <w:gridAfter w:val="2"/>
          <w:wAfter w:w="4394" w:type="dxa"/>
        </w:trPr>
        <w:tc>
          <w:tcPr>
            <w:tcW w:w="1526" w:type="dxa"/>
            <w:tcBorders>
              <w:top w:val="single" w:sz="6" w:space="0" w:color="auto"/>
              <w:left w:val="single" w:sz="24"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cs="Helvetica"/>
              </w:rPr>
            </w:pPr>
            <w:r>
              <w:t>Mercredi</w:t>
            </w: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560"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126"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r>
      <w:tr w:rsidR="00D4205E">
        <w:tblPrEx>
          <w:tblBorders>
            <w:top w:val="none" w:sz="0" w:space="0" w:color="auto"/>
          </w:tblBorders>
        </w:tblPrEx>
        <w:trPr>
          <w:gridAfter w:val="2"/>
          <w:wAfter w:w="4394" w:type="dxa"/>
        </w:trPr>
        <w:tc>
          <w:tcPr>
            <w:tcW w:w="1526" w:type="dxa"/>
            <w:tcBorders>
              <w:top w:val="single" w:sz="6" w:space="0" w:color="auto"/>
              <w:left w:val="single" w:sz="24"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cs="Helvetica"/>
              </w:rPr>
            </w:pPr>
            <w:r>
              <w:t>Jeudi</w:t>
            </w: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560"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126"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r>
      <w:tr w:rsidR="00D4205E">
        <w:tblPrEx>
          <w:tblBorders>
            <w:top w:val="none" w:sz="0" w:space="0" w:color="auto"/>
          </w:tblBorders>
        </w:tblPrEx>
        <w:trPr>
          <w:gridAfter w:val="2"/>
          <w:wAfter w:w="4394" w:type="dxa"/>
        </w:trPr>
        <w:tc>
          <w:tcPr>
            <w:tcW w:w="1526" w:type="dxa"/>
            <w:tcBorders>
              <w:top w:val="single" w:sz="6" w:space="0" w:color="auto"/>
              <w:left w:val="single" w:sz="24"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cs="Helvetica"/>
              </w:rPr>
            </w:pPr>
            <w:r>
              <w:t>Vendredi</w:t>
            </w: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560"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126"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r>
      <w:tr w:rsidR="00D4205E">
        <w:tblPrEx>
          <w:tblBorders>
            <w:top w:val="none" w:sz="0" w:space="0" w:color="auto"/>
          </w:tblBorders>
        </w:tblPrEx>
        <w:trPr>
          <w:gridAfter w:val="2"/>
          <w:wAfter w:w="4394" w:type="dxa"/>
        </w:trPr>
        <w:tc>
          <w:tcPr>
            <w:tcW w:w="1526" w:type="dxa"/>
            <w:tcBorders>
              <w:top w:val="single" w:sz="6" w:space="0" w:color="auto"/>
              <w:left w:val="single" w:sz="24"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cs="Helvetica"/>
              </w:rPr>
            </w:pPr>
            <w:r>
              <w:t>Samedi</w:t>
            </w: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560"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126"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r>
      <w:tr w:rsidR="00D4205E">
        <w:tblPrEx>
          <w:tblBorders>
            <w:top w:val="none" w:sz="0" w:space="0" w:color="auto"/>
          </w:tblBorders>
        </w:tblPrEx>
        <w:trPr>
          <w:gridAfter w:val="2"/>
          <w:wAfter w:w="4394" w:type="dxa"/>
        </w:trPr>
        <w:tc>
          <w:tcPr>
            <w:tcW w:w="1526" w:type="dxa"/>
            <w:tcBorders>
              <w:top w:val="single" w:sz="6" w:space="0" w:color="auto"/>
              <w:left w:val="single" w:sz="24"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cs="Helvetica"/>
              </w:rPr>
            </w:pPr>
            <w:r>
              <w:t>Dimanche</w:t>
            </w: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992"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560"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126"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r>
      <w:tr w:rsidR="00D4205E">
        <w:tblPrEx>
          <w:tblBorders>
            <w:top w:val="none" w:sz="0" w:space="0" w:color="auto"/>
          </w:tblBorders>
        </w:tblPrEx>
        <w:tc>
          <w:tcPr>
            <w:tcW w:w="6204" w:type="dxa"/>
            <w:gridSpan w:val="5"/>
            <w:vMerge w:val="restart"/>
            <w:tcBorders>
              <w:top w:val="single" w:sz="6" w:space="0" w:color="auto"/>
              <w:left w:val="single" w:sz="24" w:space="0" w:color="auto"/>
              <w:bottom w:val="single" w:sz="24" w:space="0" w:color="auto"/>
              <w:right w:val="single" w:sz="6" w:space="0" w:color="auto"/>
            </w:tcBorders>
            <w:shd w:val="clear" w:color="auto" w:fill="E0E0E0"/>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rPr>
                <w:rFonts w:ascii="Helvetica" w:hAnsi="Helvetica" w:cs="Helvetica"/>
              </w:rPr>
            </w:pPr>
            <w:r>
              <w:rPr>
                <w:b/>
                <w:bCs/>
              </w:rPr>
              <w:t>Total hebdomadaire de la durée du travail réellement effectuée :</w:t>
            </w:r>
          </w:p>
        </w:tc>
        <w:tc>
          <w:tcPr>
            <w:tcW w:w="2126" w:type="dxa"/>
            <w:vMerge w:val="restart"/>
            <w:tcBorders>
              <w:top w:val="single" w:sz="6" w:space="0" w:color="auto"/>
              <w:left w:val="single" w:sz="6" w:space="0" w:color="auto"/>
              <w:bottom w:val="single" w:sz="24"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Helvetica" w:hAnsi="Helvetica" w:cs="Helvetica"/>
              </w:rPr>
            </w:pPr>
          </w:p>
        </w:tc>
        <w:tc>
          <w:tcPr>
            <w:tcW w:w="2268" w:type="dxa"/>
            <w:tcBorders>
              <w:top w:val="single" w:sz="6" w:space="0" w:color="auto"/>
              <w:left w:val="single" w:sz="6" w:space="0" w:color="auto"/>
              <w:bottom w:val="single" w:sz="6" w:space="0" w:color="auto"/>
              <w:right w:val="single" w:sz="24" w:space="0" w:color="auto"/>
            </w:tcBorders>
            <w:shd w:val="clear" w:color="auto" w:fill="E0E0E0"/>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18"/>
                <w:szCs w:val="18"/>
              </w:rPr>
            </w:pPr>
          </w:p>
        </w:tc>
        <w:tc>
          <w:tcPr>
            <w:tcW w:w="2197" w:type="dxa"/>
            <w:tcBorders>
              <w:top w:val="single" w:sz="6" w:space="0" w:color="auto"/>
              <w:left w:val="single" w:sz="6" w:space="0" w:color="auto"/>
              <w:bottom w:val="single" w:sz="6" w:space="0" w:color="auto"/>
              <w:right w:val="single" w:sz="24" w:space="0" w:color="auto"/>
            </w:tcBorders>
            <w:shd w:val="clear" w:color="auto" w:fill="E0E0E0"/>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18"/>
                <w:szCs w:val="18"/>
              </w:rPr>
            </w:pPr>
          </w:p>
        </w:tc>
        <w:tc>
          <w:tcPr>
            <w:tcW w:w="2197" w:type="dxa"/>
            <w:tcBorders>
              <w:top w:val="single" w:sz="6" w:space="0" w:color="auto"/>
              <w:left w:val="single" w:sz="6" w:space="0" w:color="auto"/>
              <w:bottom w:val="single" w:sz="6" w:space="0" w:color="auto"/>
              <w:right w:val="single" w:sz="24" w:space="0" w:color="auto"/>
            </w:tcBorders>
            <w:shd w:val="clear" w:color="auto" w:fill="E0E0E0"/>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18"/>
                <w:szCs w:val="18"/>
              </w:rPr>
            </w:pPr>
          </w:p>
        </w:tc>
      </w:tr>
      <w:tr w:rsidR="00D4205E">
        <w:tc>
          <w:tcPr>
            <w:tcW w:w="6204" w:type="dxa"/>
            <w:gridSpan w:val="5"/>
            <w:vMerge/>
            <w:tcBorders>
              <w:top w:val="single" w:sz="6" w:space="0" w:color="auto"/>
              <w:left w:val="single" w:sz="24" w:space="0" w:color="auto"/>
              <w:bottom w:val="single" w:sz="24" w:space="0" w:color="auto"/>
              <w:right w:val="single" w:sz="6" w:space="0" w:color="auto"/>
            </w:tcBorders>
            <w:shd w:val="clear" w:color="auto" w:fill="E0E0E0"/>
          </w:tcPr>
          <w:p w:rsidR="00D4205E" w:rsidRDefault="00D4205E" w:rsidP="00D4205E">
            <w:pPr>
              <w:rPr>
                <w:rFonts w:ascii="Helvetica" w:hAnsi="Helvetica" w:cs="Helvetica"/>
              </w:rPr>
            </w:pPr>
          </w:p>
        </w:tc>
        <w:tc>
          <w:tcPr>
            <w:tcW w:w="2126" w:type="dxa"/>
            <w:vMerge/>
            <w:tcBorders>
              <w:top w:val="single" w:sz="6" w:space="0" w:color="auto"/>
              <w:left w:val="single" w:sz="6" w:space="0" w:color="auto"/>
              <w:bottom w:val="single" w:sz="24" w:space="0" w:color="auto"/>
              <w:right w:val="single" w:sz="6" w:space="0" w:color="auto"/>
            </w:tcBorders>
          </w:tcPr>
          <w:p w:rsidR="00D4205E" w:rsidRDefault="00D4205E" w:rsidP="00D4205E">
            <w:pPr>
              <w:rPr>
                <w:rFonts w:ascii="Helvetica" w:hAnsi="Helvetica" w:cs="Helvetica"/>
              </w:rPr>
            </w:pPr>
          </w:p>
        </w:tc>
        <w:tc>
          <w:tcPr>
            <w:tcW w:w="1134" w:type="dxa"/>
            <w:tcBorders>
              <w:top w:val="single" w:sz="6" w:space="0" w:color="auto"/>
              <w:left w:val="single" w:sz="6" w:space="0" w:color="auto"/>
              <w:bottom w:val="single" w:sz="24" w:space="0" w:color="auto"/>
              <w:right w:val="single" w:sz="6"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0"/>
                <w:szCs w:val="20"/>
              </w:rPr>
            </w:pPr>
          </w:p>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tc>
        <w:tc>
          <w:tcPr>
            <w:tcW w:w="2268" w:type="dxa"/>
            <w:tcBorders>
              <w:top w:val="single" w:sz="6" w:space="0" w:color="auto"/>
              <w:left w:val="single" w:sz="6" w:space="0" w:color="auto"/>
              <w:bottom w:val="single" w:sz="24"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0"/>
                <w:szCs w:val="20"/>
              </w:rPr>
            </w:pPr>
          </w:p>
        </w:tc>
        <w:tc>
          <w:tcPr>
            <w:tcW w:w="2197" w:type="dxa"/>
            <w:tcBorders>
              <w:top w:val="single" w:sz="6" w:space="0" w:color="auto"/>
              <w:left w:val="single" w:sz="6" w:space="0" w:color="auto"/>
              <w:bottom w:val="single" w:sz="24"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0"/>
                <w:szCs w:val="20"/>
              </w:rPr>
            </w:pPr>
          </w:p>
        </w:tc>
        <w:tc>
          <w:tcPr>
            <w:tcW w:w="2197" w:type="dxa"/>
            <w:tcBorders>
              <w:top w:val="single" w:sz="6" w:space="0" w:color="auto"/>
              <w:left w:val="single" w:sz="6" w:space="0" w:color="auto"/>
              <w:bottom w:val="single" w:sz="24" w:space="0" w:color="auto"/>
              <w:right w:val="single" w:sz="24" w:space="0" w:color="auto"/>
            </w:tcBorders>
          </w:tcPr>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0"/>
                <w:szCs w:val="20"/>
              </w:rPr>
            </w:pPr>
          </w:p>
        </w:tc>
      </w:tr>
    </w:tbl>
    <w:p w:rsidR="00D4205E" w:rsidRDefault="00D4205E" w:rsidP="00D4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D4205E" w:rsidRDefault="00D4205E" w:rsidP="00D4205E"/>
    <w:p w:rsidR="00506787" w:rsidRDefault="00506787" w:rsidP="003C5E45">
      <w:pPr>
        <w:suppressAutoHyphens w:val="0"/>
        <w:overflowPunct/>
        <w:textAlignment w:val="auto"/>
        <w:rPr>
          <w:rFonts w:ascii="Times" w:hAnsi="Times" w:cs="Times"/>
          <w:b/>
          <w:bCs/>
          <w:kern w:val="0"/>
        </w:rPr>
      </w:pPr>
    </w:p>
    <w:sectPr w:rsidR="00506787" w:rsidSect="00C31F61">
      <w:headerReference w:type="even" r:id="rId9"/>
      <w:headerReference w:type="default" r:id="rId10"/>
      <w:footnotePr>
        <w:pos w:val="beneathText"/>
      </w:footnotePr>
      <w:type w:val="oddPage"/>
      <w:pgSz w:w="12240" w:h="15840" w:code="1"/>
      <w:pgMar w:top="284" w:right="567" w:bottom="567" w:left="567"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84" w:rsidRDefault="00214184">
      <w:r>
        <w:separator/>
      </w:r>
    </w:p>
  </w:endnote>
  <w:endnote w:type="continuationSeparator" w:id="0">
    <w:p w:rsidR="00214184" w:rsidRDefault="0021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84" w:rsidRDefault="00214184">
      <w:r>
        <w:separator/>
      </w:r>
    </w:p>
  </w:footnote>
  <w:footnote w:type="continuationSeparator" w:id="0">
    <w:p w:rsidR="00214184" w:rsidRDefault="00214184">
      <w:r>
        <w:continuationSeparator/>
      </w:r>
    </w:p>
  </w:footnote>
  <w:footnote w:id="1">
    <w:p w:rsidR="00410B1F" w:rsidRPr="003772C0" w:rsidRDefault="00485B12" w:rsidP="00410B1F">
      <w:pPr>
        <w:suppressAutoHyphens w:val="0"/>
        <w:overflowPunct/>
        <w:textAlignment w:val="auto"/>
        <w:outlineLvl w:val="0"/>
        <w:rPr>
          <w:rFonts w:ascii="Times" w:hAnsi="Times" w:cs="Times"/>
          <w:kern w:val="0"/>
          <w:sz w:val="20"/>
          <w:szCs w:val="20"/>
        </w:rPr>
      </w:pPr>
      <w:r>
        <w:rPr>
          <w:rStyle w:val="Appelnotedebasdep"/>
        </w:rPr>
        <w:footnoteRef/>
      </w:r>
      <w:r>
        <w:t xml:space="preserve"> </w:t>
      </w:r>
      <w:r>
        <w:rPr>
          <w:rFonts w:ascii="Times" w:hAnsi="Times" w:cs="Times"/>
          <w:kern w:val="0"/>
          <w:sz w:val="20"/>
          <w:szCs w:val="20"/>
        </w:rPr>
        <w:t>E</w:t>
      </w:r>
      <w:r w:rsidRPr="003772C0">
        <w:rPr>
          <w:rFonts w:ascii="Times" w:hAnsi="Times" w:cs="Times"/>
          <w:kern w:val="0"/>
          <w:sz w:val="20"/>
          <w:szCs w:val="20"/>
        </w:rPr>
        <w:t xml:space="preserve">n matière d’horaires et de paiement des heures supplémentaires, il faut que le salarié acte rapidement </w:t>
      </w:r>
      <w:r w:rsidRPr="003772C0">
        <w:rPr>
          <w:rFonts w:ascii="Times" w:hAnsi="Times" w:cs="Times"/>
          <w:kern w:val="0"/>
          <w:sz w:val="20"/>
          <w:szCs w:val="20"/>
          <w:u w:val="single"/>
        </w:rPr>
        <w:t>par écrit</w:t>
      </w:r>
      <w:r w:rsidRPr="003772C0">
        <w:rPr>
          <w:rFonts w:ascii="Times" w:hAnsi="Times" w:cs="Times"/>
          <w:kern w:val="0"/>
          <w:sz w:val="20"/>
          <w:szCs w:val="20"/>
        </w:rPr>
        <w:t xml:space="preserve"> des faits, et bien sûr des infractions de l’employeur, avant que celui-ci ne puisse en faire disparaitre les traces, ou les modifier en sa faveur : relevés des horaires, les plannings hebdos individuel ou du service</w:t>
      </w:r>
      <w:r>
        <w:rPr>
          <w:rFonts w:ascii="Times" w:hAnsi="Times" w:cs="Times"/>
          <w:kern w:val="0"/>
          <w:sz w:val="20"/>
          <w:szCs w:val="20"/>
        </w:rPr>
        <w:t>, etc</w:t>
      </w:r>
      <w:r w:rsidR="00410B1F">
        <w:rPr>
          <w:rFonts w:ascii="Times" w:hAnsi="Times" w:cs="Times"/>
          <w:kern w:val="0"/>
          <w:sz w:val="20"/>
          <w:szCs w:val="20"/>
        </w:rPr>
        <w:t xml:space="preserve">. </w:t>
      </w:r>
      <w:r w:rsidR="00410B1F" w:rsidRPr="003772C0">
        <w:rPr>
          <w:rFonts w:ascii="Times" w:hAnsi="Times" w:cs="Times"/>
          <w:kern w:val="0"/>
          <w:sz w:val="20"/>
          <w:szCs w:val="20"/>
        </w:rPr>
        <w:t>Ainsi les horaires affichés, plannings</w:t>
      </w:r>
      <w:r w:rsidR="00410B1F">
        <w:rPr>
          <w:rFonts w:ascii="Times" w:hAnsi="Times" w:cs="Times"/>
          <w:kern w:val="0"/>
          <w:sz w:val="20"/>
          <w:szCs w:val="20"/>
        </w:rPr>
        <w:t>, livret de relevé d’heures</w:t>
      </w:r>
      <w:r w:rsidR="00410B1F" w:rsidRPr="003772C0">
        <w:rPr>
          <w:rFonts w:ascii="Times" w:hAnsi="Times" w:cs="Times"/>
          <w:kern w:val="0"/>
          <w:sz w:val="20"/>
          <w:szCs w:val="20"/>
        </w:rPr>
        <w:t xml:space="preserve"> doivent être systématiquement photographiés avec votre t</w:t>
      </w:r>
      <w:r w:rsidR="00410B1F">
        <w:rPr>
          <w:rFonts w:ascii="Times" w:hAnsi="Times" w:cs="Times"/>
          <w:kern w:val="0"/>
          <w:sz w:val="20"/>
          <w:szCs w:val="20"/>
        </w:rPr>
        <w:t>éléphone ou photocopiés et gardés</w:t>
      </w:r>
      <w:r w:rsidR="00410B1F" w:rsidRPr="003772C0">
        <w:rPr>
          <w:rFonts w:ascii="Times" w:hAnsi="Times" w:cs="Times"/>
          <w:kern w:val="0"/>
          <w:sz w:val="20"/>
          <w:szCs w:val="20"/>
        </w:rPr>
        <w:t xml:space="preserve"> précieusement</w:t>
      </w:r>
      <w:r w:rsidR="00410B1F">
        <w:rPr>
          <w:rFonts w:ascii="Times" w:hAnsi="Times" w:cs="Times"/>
          <w:kern w:val="0"/>
          <w:sz w:val="20"/>
          <w:szCs w:val="20"/>
        </w:rPr>
        <w:t>.</w:t>
      </w:r>
    </w:p>
    <w:p w:rsidR="00410B1F" w:rsidRPr="00C20788" w:rsidRDefault="00410B1F" w:rsidP="00410B1F">
      <w:pPr>
        <w:suppressAutoHyphens w:val="0"/>
        <w:overflowPunct/>
        <w:textAlignment w:val="auto"/>
        <w:outlineLvl w:val="0"/>
        <w:rPr>
          <w:rFonts w:ascii="Times" w:hAnsi="Times" w:cs="Times"/>
          <w:color w:val="FF0000"/>
          <w:kern w:val="0"/>
          <w:sz w:val="20"/>
          <w:szCs w:val="20"/>
        </w:rPr>
      </w:pPr>
    </w:p>
    <w:p w:rsidR="00485B12" w:rsidRPr="003772C0" w:rsidRDefault="00485B12" w:rsidP="00485B12">
      <w:pPr>
        <w:suppressAutoHyphens w:val="0"/>
        <w:overflowPunct/>
        <w:textAlignment w:val="auto"/>
        <w:outlineLvl w:val="0"/>
        <w:rPr>
          <w:rFonts w:ascii="Times" w:hAnsi="Times" w:cs="Times"/>
          <w:kern w:val="0"/>
          <w:sz w:val="20"/>
          <w:szCs w:val="20"/>
        </w:rPr>
      </w:pPr>
    </w:p>
    <w:p w:rsidR="00485B12" w:rsidRDefault="00485B12">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652F8A">
      <w:trPr>
        <w:cantSplit/>
        <w:trHeight w:val="570"/>
      </w:trPr>
      <w:tc>
        <w:tcPr>
          <w:tcW w:w="1346" w:type="dxa"/>
        </w:tcPr>
        <w:p w:rsidR="00652F8A" w:rsidRDefault="00410B1F" w:rsidP="0000022C">
          <w:pPr>
            <w:ind w:left="640" w:right="-5173" w:hanging="640"/>
            <w:jc w:val="both"/>
            <w:rPr>
              <w:rFonts w:ascii="Comic Sans MS" w:hAnsi="Comic Sans MS"/>
              <w:sz w:val="40"/>
            </w:rPr>
          </w:pPr>
          <w:r>
            <w:rPr>
              <w:noProof/>
              <w:sz w:val="18"/>
            </w:rPr>
            <w:drawing>
              <wp:anchor distT="0" distB="0" distL="114300" distR="114300" simplePos="0" relativeHeight="251660288" behindDoc="0" locked="0" layoutInCell="0" allowOverlap="1">
                <wp:simplePos x="0" y="0"/>
                <wp:positionH relativeFrom="column">
                  <wp:posOffset>5447030</wp:posOffset>
                </wp:positionH>
                <wp:positionV relativeFrom="paragraph">
                  <wp:posOffset>-6985</wp:posOffset>
                </wp:positionV>
                <wp:extent cx="1035050" cy="334010"/>
                <wp:effectExtent l="0" t="0" r="0" b="889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340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extent cx="742950" cy="381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r w:rsidR="00652F8A">
            <w:rPr>
              <w:rFonts w:ascii="Comic Sans MS" w:hAnsi="Comic Sans MS"/>
              <w:sz w:val="40"/>
            </w:rPr>
            <w:t xml:space="preserve">          AFFAIR                   </w:t>
          </w:r>
        </w:p>
      </w:tc>
      <w:tc>
        <w:tcPr>
          <w:tcW w:w="1134" w:type="dxa"/>
        </w:tcPr>
        <w:p w:rsidR="00652F8A" w:rsidRPr="00883135" w:rsidRDefault="00652F8A" w:rsidP="0000022C">
          <w:pPr>
            <w:rPr>
              <w:rFonts w:ascii="Comic Sans MS" w:hAnsi="Comic Sans MS"/>
              <w:b/>
              <w:sz w:val="16"/>
              <w:szCs w:val="16"/>
            </w:rPr>
          </w:pPr>
          <w:r w:rsidRPr="00883135">
            <w:rPr>
              <w:rFonts w:ascii="Comic Sans MS" w:hAnsi="Comic Sans MS"/>
              <w:b/>
              <w:sz w:val="16"/>
              <w:szCs w:val="16"/>
            </w:rPr>
            <w:t>TRAVAIL</w:t>
          </w:r>
        </w:p>
        <w:p w:rsidR="00652F8A" w:rsidRPr="00883135" w:rsidRDefault="00652F8A" w:rsidP="0000022C">
          <w:pPr>
            <w:rPr>
              <w:rFonts w:ascii="Comic Sans MS" w:hAnsi="Comic Sans MS"/>
              <w:b/>
              <w:sz w:val="16"/>
              <w:szCs w:val="16"/>
            </w:rPr>
          </w:pPr>
          <w:r w:rsidRPr="00883135">
            <w:rPr>
              <w:rFonts w:ascii="Comic Sans MS" w:hAnsi="Comic Sans MS"/>
              <w:b/>
              <w:sz w:val="16"/>
              <w:szCs w:val="16"/>
            </w:rPr>
            <w:t>AFFAIRES</w:t>
          </w:r>
        </w:p>
        <w:p w:rsidR="00652F8A" w:rsidRDefault="00652F8A" w:rsidP="0000022C">
          <w:pPr>
            <w:pStyle w:val="Titre5"/>
            <w:rPr>
              <w:b/>
              <w:sz w:val="28"/>
            </w:rPr>
          </w:pPr>
          <w:r w:rsidRPr="00883135">
            <w:rPr>
              <w:b/>
              <w:sz w:val="16"/>
              <w:szCs w:val="16"/>
            </w:rPr>
            <w:t>SOCIALES</w:t>
          </w:r>
        </w:p>
      </w:tc>
      <w:tc>
        <w:tcPr>
          <w:tcW w:w="4749" w:type="dxa"/>
          <w:vAlign w:val="center"/>
        </w:tcPr>
        <w:p w:rsidR="00652F8A" w:rsidRPr="002A4B05" w:rsidRDefault="00652F8A" w:rsidP="006C18A3">
          <w:pPr>
            <w:ind w:right="-212"/>
            <w:jc w:val="center"/>
            <w:rPr>
              <w:rFonts w:ascii="Comic Sans MS" w:hAnsi="Comic Sans MS"/>
              <w:b/>
              <w:sz w:val="20"/>
            </w:rPr>
          </w:pPr>
          <w:r>
            <w:rPr>
              <w:rFonts w:ascii="Comic Sans MS" w:hAnsi="Comic Sans MS"/>
              <w:b/>
              <w:sz w:val="20"/>
            </w:rPr>
            <w:t xml:space="preserve"> </w:t>
          </w:r>
          <w:hyperlink r:id="rId3" w:history="1">
            <w:r>
              <w:rPr>
                <w:rStyle w:val="Lienhypertexte"/>
                <w:rFonts w:ascii="Comic Sans MS" w:hAnsi="Comic Sans MS"/>
                <w:b/>
                <w:sz w:val="20"/>
              </w:rPr>
              <w:t>www.sud-travail-affaires-sociales.org</w:t>
            </w:r>
          </w:hyperlink>
        </w:p>
      </w:tc>
    </w:tr>
  </w:tbl>
  <w:p w:rsidR="00652F8A" w:rsidRDefault="00652F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652F8A">
      <w:trPr>
        <w:cantSplit/>
        <w:trHeight w:val="570"/>
      </w:trPr>
      <w:tc>
        <w:tcPr>
          <w:tcW w:w="1346" w:type="dxa"/>
        </w:tcPr>
        <w:p w:rsidR="00652F8A" w:rsidRDefault="00410B1F" w:rsidP="0000022C">
          <w:pPr>
            <w:ind w:left="640" w:right="-5173" w:hanging="640"/>
            <w:jc w:val="both"/>
            <w:rPr>
              <w:rFonts w:ascii="Comic Sans MS" w:hAnsi="Comic Sans MS"/>
              <w:sz w:val="40"/>
            </w:rPr>
          </w:pPr>
          <w:r>
            <w:rPr>
              <w:noProof/>
              <w:sz w:val="18"/>
            </w:rPr>
            <w:drawing>
              <wp:anchor distT="0" distB="0" distL="114300" distR="114300" simplePos="0" relativeHeight="251657728" behindDoc="0" locked="0" layoutInCell="0" allowOverlap="1">
                <wp:simplePos x="0" y="0"/>
                <wp:positionH relativeFrom="column">
                  <wp:posOffset>5447030</wp:posOffset>
                </wp:positionH>
                <wp:positionV relativeFrom="paragraph">
                  <wp:posOffset>-6985</wp:posOffset>
                </wp:positionV>
                <wp:extent cx="1035050" cy="334010"/>
                <wp:effectExtent l="0" t="0" r="0" b="889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34010"/>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140504108"/>
          <w:bookmarkStart w:id="1" w:name="_MON_1140516389"/>
          <w:bookmarkStart w:id="2" w:name="_MON_1140518863"/>
          <w:bookmarkStart w:id="3" w:name="_MON_1300004574"/>
          <w:bookmarkEnd w:id="0"/>
          <w:bookmarkEnd w:id="1"/>
          <w:bookmarkEnd w:id="2"/>
          <w:bookmarkEnd w:id="3"/>
          <w:r>
            <w:rPr>
              <w:noProof/>
              <w:sz w:val="20"/>
            </w:rPr>
            <w:drawing>
              <wp:inline distT="0" distB="0" distL="0" distR="0">
                <wp:extent cx="742950" cy="381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r w:rsidR="00652F8A">
            <w:rPr>
              <w:rFonts w:ascii="Comic Sans MS" w:hAnsi="Comic Sans MS"/>
              <w:sz w:val="40"/>
            </w:rPr>
            <w:t xml:space="preserve">          AFFAIR                   </w:t>
          </w:r>
        </w:p>
      </w:tc>
      <w:tc>
        <w:tcPr>
          <w:tcW w:w="1134" w:type="dxa"/>
        </w:tcPr>
        <w:p w:rsidR="00652F8A" w:rsidRPr="00883135" w:rsidRDefault="00652F8A" w:rsidP="0000022C">
          <w:pPr>
            <w:rPr>
              <w:rFonts w:ascii="Comic Sans MS" w:hAnsi="Comic Sans MS"/>
              <w:b/>
              <w:sz w:val="16"/>
              <w:szCs w:val="16"/>
            </w:rPr>
          </w:pPr>
          <w:r w:rsidRPr="00883135">
            <w:rPr>
              <w:rFonts w:ascii="Comic Sans MS" w:hAnsi="Comic Sans MS"/>
              <w:b/>
              <w:sz w:val="16"/>
              <w:szCs w:val="16"/>
            </w:rPr>
            <w:t>TRAVAIL</w:t>
          </w:r>
        </w:p>
        <w:p w:rsidR="00652F8A" w:rsidRPr="00883135" w:rsidRDefault="00652F8A" w:rsidP="0000022C">
          <w:pPr>
            <w:rPr>
              <w:rFonts w:ascii="Comic Sans MS" w:hAnsi="Comic Sans MS"/>
              <w:b/>
              <w:sz w:val="16"/>
              <w:szCs w:val="16"/>
            </w:rPr>
          </w:pPr>
          <w:r w:rsidRPr="00883135">
            <w:rPr>
              <w:rFonts w:ascii="Comic Sans MS" w:hAnsi="Comic Sans MS"/>
              <w:b/>
              <w:sz w:val="16"/>
              <w:szCs w:val="16"/>
            </w:rPr>
            <w:t>AFFAIRES</w:t>
          </w:r>
        </w:p>
        <w:p w:rsidR="00652F8A" w:rsidRDefault="00652F8A" w:rsidP="0000022C">
          <w:pPr>
            <w:pStyle w:val="Titre5"/>
            <w:rPr>
              <w:b/>
              <w:sz w:val="28"/>
            </w:rPr>
          </w:pPr>
          <w:r w:rsidRPr="00883135">
            <w:rPr>
              <w:b/>
              <w:sz w:val="16"/>
              <w:szCs w:val="16"/>
            </w:rPr>
            <w:t>SOCIALES</w:t>
          </w:r>
        </w:p>
      </w:tc>
      <w:tc>
        <w:tcPr>
          <w:tcW w:w="4749" w:type="dxa"/>
          <w:vAlign w:val="center"/>
        </w:tcPr>
        <w:p w:rsidR="00652F8A" w:rsidRPr="002A4B05" w:rsidRDefault="00652F8A" w:rsidP="006C18A3">
          <w:pPr>
            <w:ind w:right="-212"/>
            <w:jc w:val="center"/>
            <w:rPr>
              <w:rFonts w:ascii="Comic Sans MS" w:hAnsi="Comic Sans MS"/>
              <w:b/>
              <w:sz w:val="20"/>
            </w:rPr>
          </w:pPr>
          <w:r>
            <w:rPr>
              <w:rFonts w:ascii="Comic Sans MS" w:hAnsi="Comic Sans MS"/>
              <w:b/>
              <w:sz w:val="20"/>
            </w:rPr>
            <w:t xml:space="preserve"> </w:t>
          </w:r>
          <w:hyperlink r:id="rId3" w:history="1">
            <w:r>
              <w:rPr>
                <w:rStyle w:val="Lienhypertexte"/>
                <w:rFonts w:ascii="Comic Sans MS" w:hAnsi="Comic Sans MS"/>
                <w:b/>
                <w:sz w:val="20"/>
              </w:rPr>
              <w:t>www.sud-travail-affaires-sociales.org</w:t>
            </w:r>
          </w:hyperlink>
        </w:p>
      </w:tc>
    </w:tr>
  </w:tbl>
  <w:p w:rsidR="00652F8A" w:rsidRDefault="00652F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A9A"/>
    <w:multiLevelType w:val="multilevel"/>
    <w:tmpl w:val="C13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6E6095"/>
    <w:multiLevelType w:val="multilevel"/>
    <w:tmpl w:val="F3E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53C98"/>
    <w:multiLevelType w:val="multilevel"/>
    <w:tmpl w:val="AA7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5636F"/>
    <w:multiLevelType w:val="multilevel"/>
    <w:tmpl w:val="BA5A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759FE"/>
    <w:multiLevelType w:val="multilevel"/>
    <w:tmpl w:val="4BD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02DB7"/>
    <w:multiLevelType w:val="multilevel"/>
    <w:tmpl w:val="1E3E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10"/>
  </w:num>
  <w:num w:numId="5">
    <w:abstractNumId w:val="11"/>
  </w:num>
  <w:num w:numId="6">
    <w:abstractNumId w:val="4"/>
  </w:num>
  <w:num w:numId="7">
    <w:abstractNumId w:val="7"/>
  </w:num>
  <w:num w:numId="8">
    <w:abstractNumId w:val="5"/>
  </w:num>
  <w:num w:numId="9">
    <w:abstractNumId w:val="3"/>
  </w:num>
  <w:num w:numId="10">
    <w:abstractNumId w:val="12"/>
  </w:num>
  <w:num w:numId="11">
    <w:abstractNumId w:val="13"/>
  </w:num>
  <w:num w:numId="12">
    <w:abstractNumId w:val="14"/>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3"/>
    <w:rsid w:val="0000022C"/>
    <w:rsid w:val="00001791"/>
    <w:rsid w:val="00002DE0"/>
    <w:rsid w:val="000062AE"/>
    <w:rsid w:val="000128DF"/>
    <w:rsid w:val="00012BC8"/>
    <w:rsid w:val="00025E06"/>
    <w:rsid w:val="00030497"/>
    <w:rsid w:val="00033168"/>
    <w:rsid w:val="000334AC"/>
    <w:rsid w:val="0003364A"/>
    <w:rsid w:val="00034D4E"/>
    <w:rsid w:val="00036DAF"/>
    <w:rsid w:val="00062E87"/>
    <w:rsid w:val="00065E9D"/>
    <w:rsid w:val="00074DAD"/>
    <w:rsid w:val="0007694C"/>
    <w:rsid w:val="000773C3"/>
    <w:rsid w:val="0007762F"/>
    <w:rsid w:val="00081932"/>
    <w:rsid w:val="000836BE"/>
    <w:rsid w:val="00087D2A"/>
    <w:rsid w:val="00096008"/>
    <w:rsid w:val="000B29DC"/>
    <w:rsid w:val="000B6D50"/>
    <w:rsid w:val="000B7617"/>
    <w:rsid w:val="000B7DD8"/>
    <w:rsid w:val="000C08C2"/>
    <w:rsid w:val="000C1903"/>
    <w:rsid w:val="000C4F24"/>
    <w:rsid w:val="000C54DB"/>
    <w:rsid w:val="000C7241"/>
    <w:rsid w:val="000E0578"/>
    <w:rsid w:val="000E2B77"/>
    <w:rsid w:val="000E392F"/>
    <w:rsid w:val="000E4537"/>
    <w:rsid w:val="000E6208"/>
    <w:rsid w:val="000F490D"/>
    <w:rsid w:val="00124B8E"/>
    <w:rsid w:val="001257E5"/>
    <w:rsid w:val="00125CD0"/>
    <w:rsid w:val="001407EF"/>
    <w:rsid w:val="00146817"/>
    <w:rsid w:val="00152ED6"/>
    <w:rsid w:val="0016450A"/>
    <w:rsid w:val="00164D1B"/>
    <w:rsid w:val="001660CA"/>
    <w:rsid w:val="001759C7"/>
    <w:rsid w:val="00177A70"/>
    <w:rsid w:val="00180554"/>
    <w:rsid w:val="00180CE9"/>
    <w:rsid w:val="00182ADB"/>
    <w:rsid w:val="00195AD2"/>
    <w:rsid w:val="00197F5E"/>
    <w:rsid w:val="001A045A"/>
    <w:rsid w:val="001B1A77"/>
    <w:rsid w:val="001B23FE"/>
    <w:rsid w:val="001C325E"/>
    <w:rsid w:val="001D10EC"/>
    <w:rsid w:val="001D26A7"/>
    <w:rsid w:val="001D442C"/>
    <w:rsid w:val="001E67F9"/>
    <w:rsid w:val="001E6E0C"/>
    <w:rsid w:val="001F58F7"/>
    <w:rsid w:val="0020273E"/>
    <w:rsid w:val="002132FD"/>
    <w:rsid w:val="00214184"/>
    <w:rsid w:val="00217B86"/>
    <w:rsid w:val="00222737"/>
    <w:rsid w:val="00226BC6"/>
    <w:rsid w:val="00246F9D"/>
    <w:rsid w:val="00256AD5"/>
    <w:rsid w:val="00261579"/>
    <w:rsid w:val="00270D83"/>
    <w:rsid w:val="00282297"/>
    <w:rsid w:val="00283136"/>
    <w:rsid w:val="0028347A"/>
    <w:rsid w:val="00292244"/>
    <w:rsid w:val="002935FF"/>
    <w:rsid w:val="002B205A"/>
    <w:rsid w:val="002B4D7B"/>
    <w:rsid w:val="002B55E8"/>
    <w:rsid w:val="002C2AE4"/>
    <w:rsid w:val="002C7E8F"/>
    <w:rsid w:val="002D3621"/>
    <w:rsid w:val="002D3813"/>
    <w:rsid w:val="002D642A"/>
    <w:rsid w:val="002E0479"/>
    <w:rsid w:val="002E1D17"/>
    <w:rsid w:val="002F0EB2"/>
    <w:rsid w:val="002F24E5"/>
    <w:rsid w:val="002F694D"/>
    <w:rsid w:val="003012BF"/>
    <w:rsid w:val="00303F68"/>
    <w:rsid w:val="00306390"/>
    <w:rsid w:val="00310E8D"/>
    <w:rsid w:val="00321875"/>
    <w:rsid w:val="00323381"/>
    <w:rsid w:val="00324E32"/>
    <w:rsid w:val="003252E8"/>
    <w:rsid w:val="0032728E"/>
    <w:rsid w:val="003275F5"/>
    <w:rsid w:val="003302AC"/>
    <w:rsid w:val="0034301A"/>
    <w:rsid w:val="00344810"/>
    <w:rsid w:val="00344DA8"/>
    <w:rsid w:val="003517BE"/>
    <w:rsid w:val="00351AA5"/>
    <w:rsid w:val="0035337F"/>
    <w:rsid w:val="00372371"/>
    <w:rsid w:val="00376E44"/>
    <w:rsid w:val="003772C0"/>
    <w:rsid w:val="00381B44"/>
    <w:rsid w:val="003834B3"/>
    <w:rsid w:val="00385967"/>
    <w:rsid w:val="00395FBF"/>
    <w:rsid w:val="003A480B"/>
    <w:rsid w:val="003A7570"/>
    <w:rsid w:val="003B395F"/>
    <w:rsid w:val="003B4E7B"/>
    <w:rsid w:val="003C5E45"/>
    <w:rsid w:val="003D42F9"/>
    <w:rsid w:val="003D4E17"/>
    <w:rsid w:val="003E0A4E"/>
    <w:rsid w:val="003E5491"/>
    <w:rsid w:val="003E76CC"/>
    <w:rsid w:val="003E7D97"/>
    <w:rsid w:val="004004EA"/>
    <w:rsid w:val="00401665"/>
    <w:rsid w:val="00403A28"/>
    <w:rsid w:val="00404A51"/>
    <w:rsid w:val="00405893"/>
    <w:rsid w:val="0041049E"/>
    <w:rsid w:val="00410B1F"/>
    <w:rsid w:val="004316F2"/>
    <w:rsid w:val="00444620"/>
    <w:rsid w:val="004453C8"/>
    <w:rsid w:val="00446538"/>
    <w:rsid w:val="0045569D"/>
    <w:rsid w:val="0046471E"/>
    <w:rsid w:val="00485B12"/>
    <w:rsid w:val="00486EA1"/>
    <w:rsid w:val="004A7790"/>
    <w:rsid w:val="004B1131"/>
    <w:rsid w:val="004B185A"/>
    <w:rsid w:val="004B4E98"/>
    <w:rsid w:val="004C15F8"/>
    <w:rsid w:val="004C6B3E"/>
    <w:rsid w:val="004E7497"/>
    <w:rsid w:val="004E7C0D"/>
    <w:rsid w:val="004F3D08"/>
    <w:rsid w:val="004F56AD"/>
    <w:rsid w:val="00502C94"/>
    <w:rsid w:val="00506787"/>
    <w:rsid w:val="00511584"/>
    <w:rsid w:val="00511FE9"/>
    <w:rsid w:val="005124E1"/>
    <w:rsid w:val="00514C0C"/>
    <w:rsid w:val="0051703E"/>
    <w:rsid w:val="005170EE"/>
    <w:rsid w:val="00530AC5"/>
    <w:rsid w:val="00531093"/>
    <w:rsid w:val="00537198"/>
    <w:rsid w:val="00545DD2"/>
    <w:rsid w:val="00546F0E"/>
    <w:rsid w:val="0055109E"/>
    <w:rsid w:val="00564D9A"/>
    <w:rsid w:val="00567A0C"/>
    <w:rsid w:val="00571E16"/>
    <w:rsid w:val="00580CE3"/>
    <w:rsid w:val="00581F50"/>
    <w:rsid w:val="0058246D"/>
    <w:rsid w:val="005972DD"/>
    <w:rsid w:val="005A504E"/>
    <w:rsid w:val="005B329C"/>
    <w:rsid w:val="005B56E5"/>
    <w:rsid w:val="005B6641"/>
    <w:rsid w:val="005B7DE5"/>
    <w:rsid w:val="005D1DE6"/>
    <w:rsid w:val="005D410C"/>
    <w:rsid w:val="005E1CF4"/>
    <w:rsid w:val="005E54E3"/>
    <w:rsid w:val="006038E5"/>
    <w:rsid w:val="006104AC"/>
    <w:rsid w:val="006129D7"/>
    <w:rsid w:val="00624E3D"/>
    <w:rsid w:val="006251B4"/>
    <w:rsid w:val="00633B61"/>
    <w:rsid w:val="0063553F"/>
    <w:rsid w:val="006402D1"/>
    <w:rsid w:val="0064592C"/>
    <w:rsid w:val="00646480"/>
    <w:rsid w:val="00650BBD"/>
    <w:rsid w:val="00652F8A"/>
    <w:rsid w:val="00667C8C"/>
    <w:rsid w:val="00670DFF"/>
    <w:rsid w:val="00674993"/>
    <w:rsid w:val="00682D70"/>
    <w:rsid w:val="00692604"/>
    <w:rsid w:val="0069724E"/>
    <w:rsid w:val="006B4085"/>
    <w:rsid w:val="006B6644"/>
    <w:rsid w:val="006B706D"/>
    <w:rsid w:val="006C18A3"/>
    <w:rsid w:val="006D0436"/>
    <w:rsid w:val="006E3C72"/>
    <w:rsid w:val="006E5725"/>
    <w:rsid w:val="006E6F9D"/>
    <w:rsid w:val="006E6FD2"/>
    <w:rsid w:val="006F3C2C"/>
    <w:rsid w:val="006F69E7"/>
    <w:rsid w:val="006F7518"/>
    <w:rsid w:val="007156D7"/>
    <w:rsid w:val="00721922"/>
    <w:rsid w:val="00730A02"/>
    <w:rsid w:val="00731034"/>
    <w:rsid w:val="00735D51"/>
    <w:rsid w:val="00746A86"/>
    <w:rsid w:val="007516EF"/>
    <w:rsid w:val="007546AF"/>
    <w:rsid w:val="00757C78"/>
    <w:rsid w:val="00765AA3"/>
    <w:rsid w:val="007779D4"/>
    <w:rsid w:val="007960B6"/>
    <w:rsid w:val="00796424"/>
    <w:rsid w:val="007C0C2E"/>
    <w:rsid w:val="007D0684"/>
    <w:rsid w:val="007D3430"/>
    <w:rsid w:val="007E78F1"/>
    <w:rsid w:val="007F23CE"/>
    <w:rsid w:val="007F4A20"/>
    <w:rsid w:val="007F4DFD"/>
    <w:rsid w:val="008145B8"/>
    <w:rsid w:val="00817C1D"/>
    <w:rsid w:val="00823DE1"/>
    <w:rsid w:val="00826367"/>
    <w:rsid w:val="00826AA6"/>
    <w:rsid w:val="00843BAA"/>
    <w:rsid w:val="00845BC2"/>
    <w:rsid w:val="00852E24"/>
    <w:rsid w:val="00853B6B"/>
    <w:rsid w:val="0086123B"/>
    <w:rsid w:val="0086739C"/>
    <w:rsid w:val="00871802"/>
    <w:rsid w:val="00873282"/>
    <w:rsid w:val="008752DD"/>
    <w:rsid w:val="00882CB4"/>
    <w:rsid w:val="00883D02"/>
    <w:rsid w:val="00890EA8"/>
    <w:rsid w:val="008949F8"/>
    <w:rsid w:val="008A1CF5"/>
    <w:rsid w:val="008A3B74"/>
    <w:rsid w:val="008B0147"/>
    <w:rsid w:val="008F6212"/>
    <w:rsid w:val="00904980"/>
    <w:rsid w:val="00913322"/>
    <w:rsid w:val="00915C73"/>
    <w:rsid w:val="00917A4F"/>
    <w:rsid w:val="00917D61"/>
    <w:rsid w:val="009265AB"/>
    <w:rsid w:val="00930257"/>
    <w:rsid w:val="00930C23"/>
    <w:rsid w:val="00943157"/>
    <w:rsid w:val="00952607"/>
    <w:rsid w:val="0095464F"/>
    <w:rsid w:val="00970B87"/>
    <w:rsid w:val="009741C9"/>
    <w:rsid w:val="00982935"/>
    <w:rsid w:val="00982F21"/>
    <w:rsid w:val="0098631C"/>
    <w:rsid w:val="00992879"/>
    <w:rsid w:val="00993FCC"/>
    <w:rsid w:val="00996A46"/>
    <w:rsid w:val="009A28E0"/>
    <w:rsid w:val="009B6D84"/>
    <w:rsid w:val="009C26AF"/>
    <w:rsid w:val="009C623E"/>
    <w:rsid w:val="009C7EF8"/>
    <w:rsid w:val="009D0BEE"/>
    <w:rsid w:val="009D460A"/>
    <w:rsid w:val="009D5511"/>
    <w:rsid w:val="00A00027"/>
    <w:rsid w:val="00A058E2"/>
    <w:rsid w:val="00A06F75"/>
    <w:rsid w:val="00A14223"/>
    <w:rsid w:val="00A158D1"/>
    <w:rsid w:val="00A20630"/>
    <w:rsid w:val="00A207E2"/>
    <w:rsid w:val="00A26937"/>
    <w:rsid w:val="00A32952"/>
    <w:rsid w:val="00A46319"/>
    <w:rsid w:val="00A54E3F"/>
    <w:rsid w:val="00A75C37"/>
    <w:rsid w:val="00A77680"/>
    <w:rsid w:val="00A9575E"/>
    <w:rsid w:val="00A95D8E"/>
    <w:rsid w:val="00A97D6F"/>
    <w:rsid w:val="00AA0A73"/>
    <w:rsid w:val="00AA26E3"/>
    <w:rsid w:val="00AA79CB"/>
    <w:rsid w:val="00AB06C0"/>
    <w:rsid w:val="00AB328B"/>
    <w:rsid w:val="00AB6D88"/>
    <w:rsid w:val="00AB6F0E"/>
    <w:rsid w:val="00AC11A8"/>
    <w:rsid w:val="00AD3E88"/>
    <w:rsid w:val="00AD5A91"/>
    <w:rsid w:val="00AD6B9C"/>
    <w:rsid w:val="00AE01EC"/>
    <w:rsid w:val="00AE31E4"/>
    <w:rsid w:val="00B0131A"/>
    <w:rsid w:val="00B0545D"/>
    <w:rsid w:val="00B13236"/>
    <w:rsid w:val="00B15C69"/>
    <w:rsid w:val="00B15E32"/>
    <w:rsid w:val="00B21F4B"/>
    <w:rsid w:val="00B24503"/>
    <w:rsid w:val="00B37733"/>
    <w:rsid w:val="00B40EFE"/>
    <w:rsid w:val="00B4184A"/>
    <w:rsid w:val="00B46481"/>
    <w:rsid w:val="00B51952"/>
    <w:rsid w:val="00B5653B"/>
    <w:rsid w:val="00B5758E"/>
    <w:rsid w:val="00B6152C"/>
    <w:rsid w:val="00B632DF"/>
    <w:rsid w:val="00B65DBC"/>
    <w:rsid w:val="00B65E56"/>
    <w:rsid w:val="00B70A18"/>
    <w:rsid w:val="00B70B6B"/>
    <w:rsid w:val="00B717D3"/>
    <w:rsid w:val="00B72D6C"/>
    <w:rsid w:val="00B77BE4"/>
    <w:rsid w:val="00B85DAA"/>
    <w:rsid w:val="00B917E0"/>
    <w:rsid w:val="00B93D1D"/>
    <w:rsid w:val="00BA01C3"/>
    <w:rsid w:val="00BA37D3"/>
    <w:rsid w:val="00BA40D2"/>
    <w:rsid w:val="00BB5BAE"/>
    <w:rsid w:val="00BB786A"/>
    <w:rsid w:val="00BB7F18"/>
    <w:rsid w:val="00BC067C"/>
    <w:rsid w:val="00BC6913"/>
    <w:rsid w:val="00BC6FEC"/>
    <w:rsid w:val="00BD7D32"/>
    <w:rsid w:val="00BE10DA"/>
    <w:rsid w:val="00BE35C2"/>
    <w:rsid w:val="00BF3A27"/>
    <w:rsid w:val="00C008B9"/>
    <w:rsid w:val="00C20788"/>
    <w:rsid w:val="00C309AD"/>
    <w:rsid w:val="00C31F61"/>
    <w:rsid w:val="00C33EA3"/>
    <w:rsid w:val="00C342DE"/>
    <w:rsid w:val="00C40C39"/>
    <w:rsid w:val="00C41D3A"/>
    <w:rsid w:val="00C458CD"/>
    <w:rsid w:val="00C4598A"/>
    <w:rsid w:val="00C524BF"/>
    <w:rsid w:val="00C525CC"/>
    <w:rsid w:val="00C55E79"/>
    <w:rsid w:val="00C627FF"/>
    <w:rsid w:val="00C62882"/>
    <w:rsid w:val="00C851CC"/>
    <w:rsid w:val="00C915B1"/>
    <w:rsid w:val="00C9234F"/>
    <w:rsid w:val="00CB1CA2"/>
    <w:rsid w:val="00CB3941"/>
    <w:rsid w:val="00CB55D8"/>
    <w:rsid w:val="00CB6304"/>
    <w:rsid w:val="00CB6EC9"/>
    <w:rsid w:val="00CC1E9C"/>
    <w:rsid w:val="00CC6EF1"/>
    <w:rsid w:val="00CC7AC4"/>
    <w:rsid w:val="00D17EA7"/>
    <w:rsid w:val="00D24FB1"/>
    <w:rsid w:val="00D36EEF"/>
    <w:rsid w:val="00D4205E"/>
    <w:rsid w:val="00D5571E"/>
    <w:rsid w:val="00D6221D"/>
    <w:rsid w:val="00D83FF6"/>
    <w:rsid w:val="00D965C8"/>
    <w:rsid w:val="00DA05B1"/>
    <w:rsid w:val="00DA5771"/>
    <w:rsid w:val="00DA5908"/>
    <w:rsid w:val="00DA7911"/>
    <w:rsid w:val="00DE1093"/>
    <w:rsid w:val="00DE7528"/>
    <w:rsid w:val="00DE7C16"/>
    <w:rsid w:val="00DF3BFF"/>
    <w:rsid w:val="00DF707D"/>
    <w:rsid w:val="00E03374"/>
    <w:rsid w:val="00E12448"/>
    <w:rsid w:val="00E14143"/>
    <w:rsid w:val="00E172BF"/>
    <w:rsid w:val="00E20992"/>
    <w:rsid w:val="00E24B5E"/>
    <w:rsid w:val="00E36C9B"/>
    <w:rsid w:val="00E44566"/>
    <w:rsid w:val="00E47E24"/>
    <w:rsid w:val="00E52E66"/>
    <w:rsid w:val="00E532B0"/>
    <w:rsid w:val="00E60077"/>
    <w:rsid w:val="00E71F6B"/>
    <w:rsid w:val="00E86056"/>
    <w:rsid w:val="00E90F60"/>
    <w:rsid w:val="00E91220"/>
    <w:rsid w:val="00E91C97"/>
    <w:rsid w:val="00E91CAC"/>
    <w:rsid w:val="00E929B1"/>
    <w:rsid w:val="00EB35CC"/>
    <w:rsid w:val="00EB3FF4"/>
    <w:rsid w:val="00EB4215"/>
    <w:rsid w:val="00ED14D3"/>
    <w:rsid w:val="00EE63B6"/>
    <w:rsid w:val="00EE7114"/>
    <w:rsid w:val="00EF05F0"/>
    <w:rsid w:val="00EF4A11"/>
    <w:rsid w:val="00F13ACE"/>
    <w:rsid w:val="00F145A5"/>
    <w:rsid w:val="00F20D8A"/>
    <w:rsid w:val="00F26A0D"/>
    <w:rsid w:val="00F35062"/>
    <w:rsid w:val="00F474A0"/>
    <w:rsid w:val="00F503F4"/>
    <w:rsid w:val="00F562AD"/>
    <w:rsid w:val="00F57068"/>
    <w:rsid w:val="00F57272"/>
    <w:rsid w:val="00F641BE"/>
    <w:rsid w:val="00F72972"/>
    <w:rsid w:val="00F75F79"/>
    <w:rsid w:val="00F8171E"/>
    <w:rsid w:val="00F87783"/>
    <w:rsid w:val="00F87C42"/>
    <w:rsid w:val="00F9173A"/>
    <w:rsid w:val="00F9553C"/>
    <w:rsid w:val="00FA28F0"/>
    <w:rsid w:val="00FA4442"/>
    <w:rsid w:val="00FA5223"/>
    <w:rsid w:val="00FA598B"/>
    <w:rsid w:val="00FA6ED0"/>
    <w:rsid w:val="00FA7DD4"/>
    <w:rsid w:val="00FC42E2"/>
    <w:rsid w:val="00FE6DEF"/>
    <w:rsid w:val="00FF3C6B"/>
    <w:rsid w:val="00FF6231"/>
    <w:rsid w:val="00FF7137"/>
    <w:rsid w:val="00FF7A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yperlink" w:uiPriority="99"/>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rsid w:val="00D83FF6"/>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uiPriority w:val="99"/>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195AD2"/>
    <w:rPr>
      <w:rFonts w:ascii="Lucida Grande" w:hAnsi="Lucida Grande"/>
    </w:rPr>
  </w:style>
  <w:style w:type="character" w:customStyle="1" w:styleId="ExplorateurdedocumentsCar">
    <w:name w:val="Explorateur de documents Car"/>
    <w:basedOn w:val="Policepardfaut"/>
    <w:link w:val="Explorateurdedocuments"/>
    <w:rsid w:val="00195AD2"/>
    <w:rPr>
      <w:rFonts w:ascii="Lucida Grande" w:hAnsi="Lucida Grande"/>
      <w:kern w:val="1"/>
    </w:rPr>
  </w:style>
  <w:style w:type="paragraph" w:styleId="NormalWeb">
    <w:name w:val="Normal (Web)"/>
    <w:basedOn w:val="Normal"/>
    <w:uiPriority w:val="99"/>
    <w:rsid w:val="003B4E7B"/>
    <w:pPr>
      <w:widowControl/>
      <w:suppressAutoHyphens w:val="0"/>
      <w:overflowPunct/>
      <w:autoSpaceDE/>
      <w:autoSpaceDN/>
      <w:adjustRightInd/>
      <w:spacing w:beforeLines="1" w:afterLines="1"/>
      <w:textAlignment w:val="auto"/>
    </w:pPr>
    <w:rPr>
      <w:rFonts w:ascii="Times" w:hAnsi="Times"/>
      <w:kern w:val="0"/>
      <w:sz w:val="20"/>
      <w:szCs w:val="20"/>
    </w:rPr>
  </w:style>
  <w:style w:type="character" w:customStyle="1" w:styleId="Titre3Car">
    <w:name w:val="Titre 3 Car"/>
    <w:basedOn w:val="Policepardfaut"/>
    <w:link w:val="Titre3"/>
    <w:rsid w:val="00D83FF6"/>
    <w:rPr>
      <w:rFonts w:asciiTheme="majorHAnsi" w:eastAsiaTheme="majorEastAsia" w:hAnsiTheme="majorHAnsi" w:cstheme="majorBidi"/>
      <w:b/>
      <w:bCs/>
      <w:color w:val="5B9BD5" w:themeColor="accent1"/>
      <w:kern w:val="1"/>
    </w:rPr>
  </w:style>
  <w:style w:type="paragraph" w:styleId="Notedebasdepage">
    <w:name w:val="footnote text"/>
    <w:basedOn w:val="Normal"/>
    <w:link w:val="NotedebasdepageCar"/>
    <w:rsid w:val="00485B12"/>
    <w:rPr>
      <w:sz w:val="20"/>
      <w:szCs w:val="20"/>
    </w:rPr>
  </w:style>
  <w:style w:type="character" w:customStyle="1" w:styleId="NotedebasdepageCar">
    <w:name w:val="Note de bas de page Car"/>
    <w:basedOn w:val="Policepardfaut"/>
    <w:link w:val="Notedebasdepage"/>
    <w:rsid w:val="00485B12"/>
    <w:rPr>
      <w:kern w:val="1"/>
      <w:sz w:val="20"/>
      <w:szCs w:val="20"/>
    </w:rPr>
  </w:style>
  <w:style w:type="character" w:styleId="Appelnotedebasdep">
    <w:name w:val="footnote reference"/>
    <w:basedOn w:val="Policepardfaut"/>
    <w:rsid w:val="00485B12"/>
    <w:rPr>
      <w:vertAlign w:val="superscript"/>
    </w:rPr>
  </w:style>
  <w:style w:type="paragraph" w:styleId="Textedebulles">
    <w:name w:val="Balloon Text"/>
    <w:basedOn w:val="Normal"/>
    <w:link w:val="TextedebullesCar"/>
    <w:rsid w:val="005B56E5"/>
    <w:rPr>
      <w:rFonts w:ascii="Tahoma" w:hAnsi="Tahoma" w:cs="Tahoma"/>
      <w:sz w:val="16"/>
      <w:szCs w:val="16"/>
    </w:rPr>
  </w:style>
  <w:style w:type="character" w:customStyle="1" w:styleId="TextedebullesCar">
    <w:name w:val="Texte de bulles Car"/>
    <w:basedOn w:val="Policepardfaut"/>
    <w:link w:val="Textedebulles"/>
    <w:rsid w:val="005B56E5"/>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yperlink" w:uiPriority="99"/>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rsid w:val="00D83FF6"/>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uiPriority w:val="99"/>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195AD2"/>
    <w:rPr>
      <w:rFonts w:ascii="Lucida Grande" w:hAnsi="Lucida Grande"/>
    </w:rPr>
  </w:style>
  <w:style w:type="character" w:customStyle="1" w:styleId="ExplorateurdedocumentsCar">
    <w:name w:val="Explorateur de documents Car"/>
    <w:basedOn w:val="Policepardfaut"/>
    <w:link w:val="Explorateurdedocuments"/>
    <w:rsid w:val="00195AD2"/>
    <w:rPr>
      <w:rFonts w:ascii="Lucida Grande" w:hAnsi="Lucida Grande"/>
      <w:kern w:val="1"/>
    </w:rPr>
  </w:style>
  <w:style w:type="paragraph" w:styleId="NormalWeb">
    <w:name w:val="Normal (Web)"/>
    <w:basedOn w:val="Normal"/>
    <w:uiPriority w:val="99"/>
    <w:rsid w:val="003B4E7B"/>
    <w:pPr>
      <w:widowControl/>
      <w:suppressAutoHyphens w:val="0"/>
      <w:overflowPunct/>
      <w:autoSpaceDE/>
      <w:autoSpaceDN/>
      <w:adjustRightInd/>
      <w:spacing w:beforeLines="1" w:afterLines="1"/>
      <w:textAlignment w:val="auto"/>
    </w:pPr>
    <w:rPr>
      <w:rFonts w:ascii="Times" w:hAnsi="Times"/>
      <w:kern w:val="0"/>
      <w:sz w:val="20"/>
      <w:szCs w:val="20"/>
    </w:rPr>
  </w:style>
  <w:style w:type="character" w:customStyle="1" w:styleId="Titre3Car">
    <w:name w:val="Titre 3 Car"/>
    <w:basedOn w:val="Policepardfaut"/>
    <w:link w:val="Titre3"/>
    <w:rsid w:val="00D83FF6"/>
    <w:rPr>
      <w:rFonts w:asciiTheme="majorHAnsi" w:eastAsiaTheme="majorEastAsia" w:hAnsiTheme="majorHAnsi" w:cstheme="majorBidi"/>
      <w:b/>
      <w:bCs/>
      <w:color w:val="5B9BD5" w:themeColor="accent1"/>
      <w:kern w:val="1"/>
    </w:rPr>
  </w:style>
  <w:style w:type="paragraph" w:styleId="Notedebasdepage">
    <w:name w:val="footnote text"/>
    <w:basedOn w:val="Normal"/>
    <w:link w:val="NotedebasdepageCar"/>
    <w:rsid w:val="00485B12"/>
    <w:rPr>
      <w:sz w:val="20"/>
      <w:szCs w:val="20"/>
    </w:rPr>
  </w:style>
  <w:style w:type="character" w:customStyle="1" w:styleId="NotedebasdepageCar">
    <w:name w:val="Note de bas de page Car"/>
    <w:basedOn w:val="Policepardfaut"/>
    <w:link w:val="Notedebasdepage"/>
    <w:rsid w:val="00485B12"/>
    <w:rPr>
      <w:kern w:val="1"/>
      <w:sz w:val="20"/>
      <w:szCs w:val="20"/>
    </w:rPr>
  </w:style>
  <w:style w:type="character" w:styleId="Appelnotedebasdep">
    <w:name w:val="footnote reference"/>
    <w:basedOn w:val="Policepardfaut"/>
    <w:rsid w:val="00485B12"/>
    <w:rPr>
      <w:vertAlign w:val="superscript"/>
    </w:rPr>
  </w:style>
  <w:style w:type="paragraph" w:styleId="Textedebulles">
    <w:name w:val="Balloon Text"/>
    <w:basedOn w:val="Normal"/>
    <w:link w:val="TextedebullesCar"/>
    <w:rsid w:val="005B56E5"/>
    <w:rPr>
      <w:rFonts w:ascii="Tahoma" w:hAnsi="Tahoma" w:cs="Tahoma"/>
      <w:sz w:val="16"/>
      <w:szCs w:val="16"/>
    </w:rPr>
  </w:style>
  <w:style w:type="character" w:customStyle="1" w:styleId="TextedebullesCar">
    <w:name w:val="Texte de bulles Car"/>
    <w:basedOn w:val="Policepardfaut"/>
    <w:link w:val="Textedebulles"/>
    <w:rsid w:val="005B56E5"/>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057">
      <w:bodyDiv w:val="1"/>
      <w:marLeft w:val="0"/>
      <w:marRight w:val="0"/>
      <w:marTop w:val="0"/>
      <w:marBottom w:val="0"/>
      <w:divBdr>
        <w:top w:val="none" w:sz="0" w:space="0" w:color="auto"/>
        <w:left w:val="none" w:sz="0" w:space="0" w:color="auto"/>
        <w:bottom w:val="none" w:sz="0" w:space="0" w:color="auto"/>
        <w:right w:val="none" w:sz="0" w:space="0" w:color="auto"/>
      </w:divBdr>
      <w:divsChild>
        <w:div w:id="1738280000">
          <w:marLeft w:val="0"/>
          <w:marRight w:val="0"/>
          <w:marTop w:val="0"/>
          <w:marBottom w:val="0"/>
          <w:divBdr>
            <w:top w:val="none" w:sz="0" w:space="0" w:color="auto"/>
            <w:left w:val="none" w:sz="0" w:space="0" w:color="auto"/>
            <w:bottom w:val="none" w:sz="0" w:space="0" w:color="auto"/>
            <w:right w:val="none" w:sz="0" w:space="0" w:color="auto"/>
          </w:divBdr>
        </w:div>
        <w:div w:id="1777821125">
          <w:marLeft w:val="0"/>
          <w:marRight w:val="0"/>
          <w:marTop w:val="0"/>
          <w:marBottom w:val="0"/>
          <w:divBdr>
            <w:top w:val="none" w:sz="0" w:space="0" w:color="auto"/>
            <w:left w:val="none" w:sz="0" w:space="0" w:color="auto"/>
            <w:bottom w:val="none" w:sz="0" w:space="0" w:color="auto"/>
            <w:right w:val="none" w:sz="0" w:space="0" w:color="auto"/>
          </w:divBdr>
        </w:div>
        <w:div w:id="1587031897">
          <w:marLeft w:val="0"/>
          <w:marRight w:val="0"/>
          <w:marTop w:val="0"/>
          <w:marBottom w:val="0"/>
          <w:divBdr>
            <w:top w:val="none" w:sz="0" w:space="0" w:color="auto"/>
            <w:left w:val="none" w:sz="0" w:space="0" w:color="auto"/>
            <w:bottom w:val="none" w:sz="0" w:space="0" w:color="auto"/>
            <w:right w:val="none" w:sz="0" w:space="0" w:color="auto"/>
          </w:divBdr>
        </w:div>
      </w:divsChild>
    </w:div>
    <w:div w:id="319583273">
      <w:bodyDiv w:val="1"/>
      <w:marLeft w:val="0"/>
      <w:marRight w:val="0"/>
      <w:marTop w:val="0"/>
      <w:marBottom w:val="0"/>
      <w:divBdr>
        <w:top w:val="none" w:sz="0" w:space="0" w:color="auto"/>
        <w:left w:val="none" w:sz="0" w:space="0" w:color="auto"/>
        <w:bottom w:val="none" w:sz="0" w:space="0" w:color="auto"/>
        <w:right w:val="none" w:sz="0" w:space="0" w:color="auto"/>
      </w:divBdr>
      <w:divsChild>
        <w:div w:id="695616981">
          <w:marLeft w:val="0"/>
          <w:marRight w:val="0"/>
          <w:marTop w:val="0"/>
          <w:marBottom w:val="0"/>
          <w:divBdr>
            <w:top w:val="none" w:sz="0" w:space="0" w:color="auto"/>
            <w:left w:val="none" w:sz="0" w:space="0" w:color="auto"/>
            <w:bottom w:val="none" w:sz="0" w:space="0" w:color="auto"/>
            <w:right w:val="none" w:sz="0" w:space="0" w:color="auto"/>
          </w:divBdr>
        </w:div>
        <w:div w:id="612786430">
          <w:marLeft w:val="0"/>
          <w:marRight w:val="0"/>
          <w:marTop w:val="0"/>
          <w:marBottom w:val="0"/>
          <w:divBdr>
            <w:top w:val="none" w:sz="0" w:space="0" w:color="auto"/>
            <w:left w:val="none" w:sz="0" w:space="0" w:color="auto"/>
            <w:bottom w:val="none" w:sz="0" w:space="0" w:color="auto"/>
            <w:right w:val="none" w:sz="0" w:space="0" w:color="auto"/>
          </w:divBdr>
        </w:div>
        <w:div w:id="604465523">
          <w:marLeft w:val="0"/>
          <w:marRight w:val="0"/>
          <w:marTop w:val="0"/>
          <w:marBottom w:val="0"/>
          <w:divBdr>
            <w:top w:val="none" w:sz="0" w:space="0" w:color="auto"/>
            <w:left w:val="none" w:sz="0" w:space="0" w:color="auto"/>
            <w:bottom w:val="none" w:sz="0" w:space="0" w:color="auto"/>
            <w:right w:val="none" w:sz="0" w:space="0" w:color="auto"/>
          </w:divBdr>
        </w:div>
      </w:divsChild>
    </w:div>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378364011">
      <w:bodyDiv w:val="1"/>
      <w:marLeft w:val="0"/>
      <w:marRight w:val="0"/>
      <w:marTop w:val="0"/>
      <w:marBottom w:val="0"/>
      <w:divBdr>
        <w:top w:val="none" w:sz="0" w:space="0" w:color="auto"/>
        <w:left w:val="none" w:sz="0" w:space="0" w:color="auto"/>
        <w:bottom w:val="none" w:sz="0" w:space="0" w:color="auto"/>
        <w:right w:val="none" w:sz="0" w:space="0" w:color="auto"/>
      </w:divBdr>
      <w:divsChild>
        <w:div w:id="2040619496">
          <w:marLeft w:val="0"/>
          <w:marRight w:val="0"/>
          <w:marTop w:val="0"/>
          <w:marBottom w:val="0"/>
          <w:divBdr>
            <w:top w:val="none" w:sz="0" w:space="0" w:color="auto"/>
            <w:left w:val="none" w:sz="0" w:space="0" w:color="auto"/>
            <w:bottom w:val="none" w:sz="0" w:space="0" w:color="auto"/>
            <w:right w:val="none" w:sz="0" w:space="0" w:color="auto"/>
          </w:divBdr>
        </w:div>
      </w:divsChild>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499665795">
      <w:bodyDiv w:val="1"/>
      <w:marLeft w:val="0"/>
      <w:marRight w:val="0"/>
      <w:marTop w:val="0"/>
      <w:marBottom w:val="0"/>
      <w:divBdr>
        <w:top w:val="none" w:sz="0" w:space="0" w:color="auto"/>
        <w:left w:val="none" w:sz="0" w:space="0" w:color="auto"/>
        <w:bottom w:val="none" w:sz="0" w:space="0" w:color="auto"/>
        <w:right w:val="none" w:sz="0" w:space="0" w:color="auto"/>
      </w:divBdr>
      <w:divsChild>
        <w:div w:id="1313175976">
          <w:marLeft w:val="0"/>
          <w:marRight w:val="0"/>
          <w:marTop w:val="0"/>
          <w:marBottom w:val="0"/>
          <w:divBdr>
            <w:top w:val="none" w:sz="0" w:space="0" w:color="auto"/>
            <w:left w:val="none" w:sz="0" w:space="0" w:color="auto"/>
            <w:bottom w:val="none" w:sz="0" w:space="0" w:color="auto"/>
            <w:right w:val="none" w:sz="0" w:space="0" w:color="auto"/>
          </w:divBdr>
        </w:div>
        <w:div w:id="1760984707">
          <w:marLeft w:val="0"/>
          <w:marRight w:val="0"/>
          <w:marTop w:val="0"/>
          <w:marBottom w:val="0"/>
          <w:divBdr>
            <w:top w:val="none" w:sz="0" w:space="0" w:color="auto"/>
            <w:left w:val="none" w:sz="0" w:space="0" w:color="auto"/>
            <w:bottom w:val="none" w:sz="0" w:space="0" w:color="auto"/>
            <w:right w:val="none" w:sz="0" w:space="0" w:color="auto"/>
          </w:divBdr>
        </w:div>
      </w:divsChild>
    </w:div>
    <w:div w:id="527521428">
      <w:bodyDiv w:val="1"/>
      <w:marLeft w:val="0"/>
      <w:marRight w:val="0"/>
      <w:marTop w:val="0"/>
      <w:marBottom w:val="0"/>
      <w:divBdr>
        <w:top w:val="none" w:sz="0" w:space="0" w:color="auto"/>
        <w:left w:val="none" w:sz="0" w:space="0" w:color="auto"/>
        <w:bottom w:val="none" w:sz="0" w:space="0" w:color="auto"/>
        <w:right w:val="none" w:sz="0" w:space="0" w:color="auto"/>
      </w:divBdr>
      <w:divsChild>
        <w:div w:id="1382828227">
          <w:marLeft w:val="0"/>
          <w:marRight w:val="0"/>
          <w:marTop w:val="0"/>
          <w:marBottom w:val="0"/>
          <w:divBdr>
            <w:top w:val="none" w:sz="0" w:space="0" w:color="auto"/>
            <w:left w:val="none" w:sz="0" w:space="0" w:color="auto"/>
            <w:bottom w:val="none" w:sz="0" w:space="0" w:color="auto"/>
            <w:right w:val="none" w:sz="0" w:space="0" w:color="auto"/>
          </w:divBdr>
        </w:div>
        <w:div w:id="1850290148">
          <w:marLeft w:val="0"/>
          <w:marRight w:val="0"/>
          <w:marTop w:val="0"/>
          <w:marBottom w:val="0"/>
          <w:divBdr>
            <w:top w:val="none" w:sz="0" w:space="0" w:color="auto"/>
            <w:left w:val="none" w:sz="0" w:space="0" w:color="auto"/>
            <w:bottom w:val="none" w:sz="0" w:space="0" w:color="auto"/>
            <w:right w:val="none" w:sz="0" w:space="0" w:color="auto"/>
          </w:divBdr>
        </w:div>
        <w:div w:id="1596132330">
          <w:marLeft w:val="0"/>
          <w:marRight w:val="0"/>
          <w:marTop w:val="0"/>
          <w:marBottom w:val="0"/>
          <w:divBdr>
            <w:top w:val="none" w:sz="0" w:space="0" w:color="auto"/>
            <w:left w:val="none" w:sz="0" w:space="0" w:color="auto"/>
            <w:bottom w:val="none" w:sz="0" w:space="0" w:color="auto"/>
            <w:right w:val="none" w:sz="0" w:space="0" w:color="auto"/>
          </w:divBdr>
        </w:div>
      </w:divsChild>
    </w:div>
    <w:div w:id="587688379">
      <w:bodyDiv w:val="1"/>
      <w:marLeft w:val="0"/>
      <w:marRight w:val="0"/>
      <w:marTop w:val="0"/>
      <w:marBottom w:val="0"/>
      <w:divBdr>
        <w:top w:val="none" w:sz="0" w:space="0" w:color="auto"/>
        <w:left w:val="none" w:sz="0" w:space="0" w:color="auto"/>
        <w:bottom w:val="none" w:sz="0" w:space="0" w:color="auto"/>
        <w:right w:val="none" w:sz="0" w:space="0" w:color="auto"/>
      </w:divBdr>
      <w:divsChild>
        <w:div w:id="857234379">
          <w:marLeft w:val="0"/>
          <w:marRight w:val="0"/>
          <w:marTop w:val="0"/>
          <w:marBottom w:val="0"/>
          <w:divBdr>
            <w:top w:val="none" w:sz="0" w:space="0" w:color="auto"/>
            <w:left w:val="none" w:sz="0" w:space="0" w:color="auto"/>
            <w:bottom w:val="none" w:sz="0" w:space="0" w:color="auto"/>
            <w:right w:val="none" w:sz="0" w:space="0" w:color="auto"/>
          </w:divBdr>
        </w:div>
        <w:div w:id="426579785">
          <w:marLeft w:val="0"/>
          <w:marRight w:val="0"/>
          <w:marTop w:val="0"/>
          <w:marBottom w:val="0"/>
          <w:divBdr>
            <w:top w:val="none" w:sz="0" w:space="0" w:color="auto"/>
            <w:left w:val="none" w:sz="0" w:space="0" w:color="auto"/>
            <w:bottom w:val="none" w:sz="0" w:space="0" w:color="auto"/>
            <w:right w:val="none" w:sz="0" w:space="0" w:color="auto"/>
          </w:divBdr>
        </w:div>
        <w:div w:id="1725904097">
          <w:marLeft w:val="0"/>
          <w:marRight w:val="0"/>
          <w:marTop w:val="0"/>
          <w:marBottom w:val="0"/>
          <w:divBdr>
            <w:top w:val="none" w:sz="0" w:space="0" w:color="auto"/>
            <w:left w:val="none" w:sz="0" w:space="0" w:color="auto"/>
            <w:bottom w:val="none" w:sz="0" w:space="0" w:color="auto"/>
            <w:right w:val="none" w:sz="0" w:space="0" w:color="auto"/>
          </w:divBdr>
        </w:div>
      </w:divsChild>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849873550">
      <w:bodyDiv w:val="1"/>
      <w:marLeft w:val="0"/>
      <w:marRight w:val="0"/>
      <w:marTop w:val="0"/>
      <w:marBottom w:val="0"/>
      <w:divBdr>
        <w:top w:val="none" w:sz="0" w:space="0" w:color="auto"/>
        <w:left w:val="none" w:sz="0" w:space="0" w:color="auto"/>
        <w:bottom w:val="none" w:sz="0" w:space="0" w:color="auto"/>
        <w:right w:val="none" w:sz="0" w:space="0" w:color="auto"/>
      </w:divBdr>
      <w:divsChild>
        <w:div w:id="495272127">
          <w:marLeft w:val="0"/>
          <w:marRight w:val="0"/>
          <w:marTop w:val="0"/>
          <w:marBottom w:val="0"/>
          <w:divBdr>
            <w:top w:val="none" w:sz="0" w:space="0" w:color="auto"/>
            <w:left w:val="none" w:sz="0" w:space="0" w:color="auto"/>
            <w:bottom w:val="none" w:sz="0" w:space="0" w:color="auto"/>
            <w:right w:val="none" w:sz="0" w:space="0" w:color="auto"/>
          </w:divBdr>
        </w:div>
        <w:div w:id="874123938">
          <w:marLeft w:val="0"/>
          <w:marRight w:val="0"/>
          <w:marTop w:val="0"/>
          <w:marBottom w:val="0"/>
          <w:divBdr>
            <w:top w:val="none" w:sz="0" w:space="0" w:color="auto"/>
            <w:left w:val="none" w:sz="0" w:space="0" w:color="auto"/>
            <w:bottom w:val="none" w:sz="0" w:space="0" w:color="auto"/>
            <w:right w:val="none" w:sz="0" w:space="0" w:color="auto"/>
          </w:divBdr>
        </w:div>
        <w:div w:id="1750149558">
          <w:marLeft w:val="0"/>
          <w:marRight w:val="0"/>
          <w:marTop w:val="0"/>
          <w:marBottom w:val="0"/>
          <w:divBdr>
            <w:top w:val="none" w:sz="0" w:space="0" w:color="auto"/>
            <w:left w:val="none" w:sz="0" w:space="0" w:color="auto"/>
            <w:bottom w:val="none" w:sz="0" w:space="0" w:color="auto"/>
            <w:right w:val="none" w:sz="0" w:space="0" w:color="auto"/>
          </w:divBdr>
        </w:div>
      </w:divsChild>
    </w:div>
    <w:div w:id="1509254867">
      <w:bodyDiv w:val="1"/>
      <w:marLeft w:val="0"/>
      <w:marRight w:val="0"/>
      <w:marTop w:val="0"/>
      <w:marBottom w:val="0"/>
      <w:divBdr>
        <w:top w:val="none" w:sz="0" w:space="0" w:color="auto"/>
        <w:left w:val="none" w:sz="0" w:space="0" w:color="auto"/>
        <w:bottom w:val="none" w:sz="0" w:space="0" w:color="auto"/>
        <w:right w:val="none" w:sz="0" w:space="0" w:color="auto"/>
      </w:divBdr>
      <w:divsChild>
        <w:div w:id="859977255">
          <w:marLeft w:val="0"/>
          <w:marRight w:val="0"/>
          <w:marTop w:val="0"/>
          <w:marBottom w:val="0"/>
          <w:divBdr>
            <w:top w:val="none" w:sz="0" w:space="0" w:color="auto"/>
            <w:left w:val="none" w:sz="0" w:space="0" w:color="auto"/>
            <w:bottom w:val="none" w:sz="0" w:space="0" w:color="auto"/>
            <w:right w:val="none" w:sz="0" w:space="0" w:color="auto"/>
          </w:divBdr>
        </w:div>
        <w:div w:id="2011715906">
          <w:marLeft w:val="0"/>
          <w:marRight w:val="0"/>
          <w:marTop w:val="0"/>
          <w:marBottom w:val="0"/>
          <w:divBdr>
            <w:top w:val="none" w:sz="0" w:space="0" w:color="auto"/>
            <w:left w:val="none" w:sz="0" w:space="0" w:color="auto"/>
            <w:bottom w:val="none" w:sz="0" w:space="0" w:color="auto"/>
            <w:right w:val="none" w:sz="0" w:space="0" w:color="auto"/>
          </w:divBdr>
        </w:div>
      </w:divsChild>
    </w:div>
    <w:div w:id="1742216163">
      <w:bodyDiv w:val="1"/>
      <w:marLeft w:val="0"/>
      <w:marRight w:val="0"/>
      <w:marTop w:val="0"/>
      <w:marBottom w:val="0"/>
      <w:divBdr>
        <w:top w:val="none" w:sz="0" w:space="0" w:color="auto"/>
        <w:left w:val="none" w:sz="0" w:space="0" w:color="auto"/>
        <w:bottom w:val="none" w:sz="0" w:space="0" w:color="auto"/>
        <w:right w:val="none" w:sz="0" w:space="0" w:color="auto"/>
      </w:divBdr>
      <w:divsChild>
        <w:div w:id="1907303876">
          <w:marLeft w:val="0"/>
          <w:marRight w:val="0"/>
          <w:marTop w:val="0"/>
          <w:marBottom w:val="0"/>
          <w:divBdr>
            <w:top w:val="none" w:sz="0" w:space="0" w:color="auto"/>
            <w:left w:val="none" w:sz="0" w:space="0" w:color="auto"/>
            <w:bottom w:val="none" w:sz="0" w:space="0" w:color="auto"/>
            <w:right w:val="none" w:sz="0" w:space="0" w:color="auto"/>
          </w:divBdr>
        </w:div>
        <w:div w:id="657923338">
          <w:marLeft w:val="0"/>
          <w:marRight w:val="0"/>
          <w:marTop w:val="0"/>
          <w:marBottom w:val="0"/>
          <w:divBdr>
            <w:top w:val="none" w:sz="0" w:space="0" w:color="auto"/>
            <w:left w:val="none" w:sz="0" w:space="0" w:color="auto"/>
            <w:bottom w:val="none" w:sz="0" w:space="0" w:color="auto"/>
            <w:right w:val="none" w:sz="0" w:space="0" w:color="auto"/>
          </w:divBdr>
        </w:div>
        <w:div w:id="583994295">
          <w:marLeft w:val="0"/>
          <w:marRight w:val="0"/>
          <w:marTop w:val="0"/>
          <w:marBottom w:val="0"/>
          <w:divBdr>
            <w:top w:val="none" w:sz="0" w:space="0" w:color="auto"/>
            <w:left w:val="none" w:sz="0" w:space="0" w:color="auto"/>
            <w:bottom w:val="none" w:sz="0" w:space="0" w:color="auto"/>
            <w:right w:val="none" w:sz="0" w:space="0" w:color="auto"/>
          </w:divBdr>
        </w:div>
      </w:divsChild>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ud-travail-affaires-sociales.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ud-travail-affaires-sociales.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613F-4300-4953-8248-117E151A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999</Words>
  <Characters>5497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6484</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MAVINOT</dc:creator>
  <cp:lastModifiedBy>PLANCHENAULT Camille (UD033)</cp:lastModifiedBy>
  <cp:revision>4</cp:revision>
  <cp:lastPrinted>2013-10-10T09:27:00Z</cp:lastPrinted>
  <dcterms:created xsi:type="dcterms:W3CDTF">2020-11-13T15:30:00Z</dcterms:created>
  <dcterms:modified xsi:type="dcterms:W3CDTF">2020-11-13T15:43:00Z</dcterms:modified>
</cp:coreProperties>
</file>